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C8" w:rsidRPr="000B114C" w:rsidRDefault="001214C8"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1214C8" w:rsidRPr="000B114C" w:rsidRDefault="001214C8" w:rsidP="00722BCA">
      <w:pPr>
        <w:spacing w:after="0" w:line="240" w:lineRule="auto"/>
        <w:jc w:val="right"/>
        <w:rPr>
          <w:rFonts w:ascii="Times New Roman" w:hAnsi="Times New Roman" w:cs="Times New Roman"/>
          <w:sz w:val="24"/>
          <w:szCs w:val="24"/>
        </w:rPr>
      </w:pP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214C8" w:rsidRPr="000B114C" w:rsidRDefault="001214C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 xml:space="preserve">от «____» </w:t>
      </w:r>
      <w:r>
        <w:rPr>
          <w:rFonts w:ascii="Times New Roman" w:hAnsi="Times New Roman" w:cs="Times New Roman"/>
          <w:sz w:val="24"/>
          <w:szCs w:val="24"/>
        </w:rPr>
        <w:t>октября</w:t>
      </w:r>
      <w:r w:rsidRPr="000B114C">
        <w:rPr>
          <w:rFonts w:ascii="Times New Roman" w:hAnsi="Times New Roman" w:cs="Times New Roman"/>
          <w:sz w:val="24"/>
          <w:szCs w:val="24"/>
        </w:rPr>
        <w:t xml:space="preserve"> 2017 года №  ___</w:t>
      </w: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0B114C" w:rsidRDefault="001214C8" w:rsidP="00722BCA">
      <w:pPr>
        <w:pStyle w:val="Title"/>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1214C8" w:rsidRPr="000B114C" w:rsidRDefault="001214C8" w:rsidP="00722BCA">
      <w:pPr>
        <w:pStyle w:val="Subtitle"/>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Жердское</w:t>
      </w:r>
      <w:r w:rsidRPr="000B114C">
        <w:rPr>
          <w:rFonts w:ascii="Times New Roman" w:hAnsi="Times New Roman" w:cs="Times New Roman"/>
        </w:rPr>
        <w:t>»</w:t>
      </w:r>
    </w:p>
    <w:p w:rsidR="001214C8" w:rsidRPr="000B114C" w:rsidRDefault="001214C8" w:rsidP="00722BCA">
      <w:pPr>
        <w:pStyle w:val="Subtitle"/>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1214C8" w:rsidRPr="000B114C" w:rsidRDefault="001214C8" w:rsidP="00722BCA">
      <w:pPr>
        <w:pStyle w:val="Subtitle"/>
        <w:rPr>
          <w:rFonts w:ascii="Times New Roman" w:hAnsi="Times New Roman" w:cs="Times New Roman"/>
        </w:rPr>
      </w:pPr>
      <w:r w:rsidRPr="000B114C">
        <w:rPr>
          <w:rFonts w:ascii="Times New Roman" w:hAnsi="Times New Roman" w:cs="Times New Roman"/>
        </w:rPr>
        <w:t>Архангельской области</w:t>
      </w:r>
    </w:p>
    <w:p w:rsidR="001214C8" w:rsidRDefault="001214C8">
      <w:pPr>
        <w:rPr>
          <w:b/>
          <w:bCs/>
          <w:lang w:eastAsia="ru-RU"/>
        </w:rPr>
      </w:pPr>
      <w:r>
        <w:br w:type="page"/>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Subtitle"/>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Жердское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1214C8" w:rsidRPr="001E7C51" w:rsidRDefault="001214C8" w:rsidP="001E7C51">
      <w:pPr>
        <w:pStyle w:val="Subtitle"/>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214C8" w:rsidRPr="001E7C51" w:rsidRDefault="001214C8" w:rsidP="001E7C51">
      <w:pPr>
        <w:ind w:firstLine="550"/>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 w:history="1">
        <w:r w:rsidRPr="001E7C51">
          <w:rPr>
            <w:rFonts w:ascii="Times New Roman" w:hAnsi="Times New Roman" w:cs="Times New Roman"/>
          </w:rPr>
          <w:t>Перечень</w:t>
        </w:r>
      </w:hyperlink>
      <w:r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214C8" w:rsidRPr="001E7C51" w:rsidRDefault="001214C8" w:rsidP="001E7C51">
      <w:pPr>
        <w:ind w:firstLine="550"/>
        <w:rPr>
          <w:rFonts w:ascii="Times New Roman" w:hAnsi="Times New Roman" w:cs="Times New Roman"/>
        </w:rPr>
      </w:pPr>
    </w:p>
    <w:p w:rsidR="001214C8" w:rsidRPr="001E7C51" w:rsidRDefault="001214C8" w:rsidP="001E7C51">
      <w:pPr>
        <w:ind w:firstLine="550"/>
        <w:rPr>
          <w:rFonts w:ascii="Times New Roman" w:hAnsi="Times New Roman" w:cs="Times New Roman"/>
        </w:rPr>
      </w:pPr>
      <w:r w:rsidRPr="001E7C51">
        <w:rPr>
          <w:rFonts w:ascii="Times New Roman" w:hAnsi="Times New Roman" w:cs="Times New Roman"/>
        </w:rPr>
        <w:br w:type="page"/>
      </w: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1214C8" w:rsidRPr="001E7C51" w:rsidRDefault="001214C8" w:rsidP="001E7C51">
      <w:pPr>
        <w:pStyle w:val="ConsPlusNormal"/>
        <w:ind w:firstLine="550"/>
        <w:jc w:val="both"/>
        <w:rPr>
          <w:rFonts w:ascii="Times New Roman" w:hAnsi="Times New Roman" w:cs="Times New Roman"/>
        </w:rPr>
      </w:pPr>
    </w:p>
    <w:p w:rsidR="001214C8" w:rsidRPr="006A2073" w:rsidRDefault="001214C8" w:rsidP="007E51AA">
      <w:pPr>
        <w:pStyle w:val="ConsPlusNormal"/>
        <w:ind w:firstLine="540"/>
        <w:jc w:val="center"/>
        <w:rPr>
          <w:rFonts w:ascii="Times New Roman" w:hAnsi="Times New Roman" w:cs="Times New Roman"/>
        </w:rPr>
      </w:pPr>
      <w:r w:rsidRPr="006A2073">
        <w:rPr>
          <w:rFonts w:ascii="Times New Roman" w:hAnsi="Times New Roman" w:cs="Times New Roman"/>
        </w:rPr>
        <w:t>1. В области культуры</w:t>
      </w:r>
    </w:p>
    <w:p w:rsidR="001214C8" w:rsidRPr="006A2073" w:rsidRDefault="001214C8" w:rsidP="007E51AA">
      <w:pPr>
        <w:pStyle w:val="ConsPlusNormal"/>
        <w:ind w:firstLine="540"/>
        <w:jc w:val="center"/>
        <w:rPr>
          <w:rFonts w:ascii="Times New Roman" w:hAnsi="Times New Roman" w:cs="Times New Roman"/>
        </w:rPr>
      </w:pPr>
    </w:p>
    <w:p w:rsidR="001214C8" w:rsidRPr="006A2073" w:rsidRDefault="001214C8" w:rsidP="007E51AA">
      <w:pPr>
        <w:pStyle w:val="ConsPlusNormal"/>
        <w:ind w:firstLine="540"/>
        <w:jc w:val="both"/>
        <w:rPr>
          <w:rFonts w:ascii="Times New Roman" w:hAnsi="Times New Roman" w:cs="Times New Roman"/>
        </w:rPr>
      </w:pPr>
      <w:r w:rsidRPr="006A2073">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6A2073" w:rsidRDefault="001214C8" w:rsidP="007E51AA">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6A2073" w:rsidTr="00D87DB8">
        <w:trPr>
          <w:tblHeader/>
        </w:trPr>
        <w:tc>
          <w:tcPr>
            <w:tcW w:w="19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Объекты местного значения сельского поселения</w:t>
            </w:r>
          </w:p>
        </w:tc>
        <w:tc>
          <w:tcPr>
            <w:tcW w:w="2047"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Наименование расчетного показателя, единица измерения</w:t>
            </w:r>
          </w:p>
        </w:tc>
        <w:tc>
          <w:tcPr>
            <w:tcW w:w="55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Помещения для культурно-досуговой деятельности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кв.м площади пола</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культуры с музейными помещениями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объект</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1</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клубного типа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зрительских мест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Городская массовая библиотека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1 с дополнительным книжным фондом 4,5 – 5 тыс. ед. хранения на 3 - 4 читательских места</w:t>
            </w:r>
          </w:p>
        </w:tc>
      </w:tr>
    </w:tbl>
    <w:p w:rsidR="001214C8" w:rsidRPr="006A2073" w:rsidRDefault="001214C8" w:rsidP="007E51AA">
      <w:pPr>
        <w:pStyle w:val="ConsPlusNormal"/>
        <w:rPr>
          <w:rFonts w:ascii="Times New Roman" w:hAnsi="Times New Roman" w:cs="Times New Roman"/>
        </w:rPr>
      </w:pPr>
    </w:p>
    <w:p w:rsidR="001214C8" w:rsidRPr="006A2073" w:rsidRDefault="001214C8" w:rsidP="007E51AA">
      <w:pPr>
        <w:pStyle w:val="ConsPlusNormal"/>
        <w:ind w:firstLine="540"/>
        <w:jc w:val="both"/>
        <w:rPr>
          <w:rFonts w:ascii="Times New Roman" w:hAnsi="Times New Roman" w:cs="Times New Roman"/>
        </w:rPr>
      </w:pPr>
      <w:r w:rsidRPr="006A2073">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6A2073" w:rsidRDefault="001214C8" w:rsidP="007E51AA">
      <w:pPr>
        <w:pStyle w:val="ConsPlusNormal"/>
        <w:ind w:firstLine="550"/>
        <w:jc w:val="both"/>
        <w:rPr>
          <w:rFonts w:ascii="Times New Roman" w:hAnsi="Times New Roman" w:cs="Times New Roman"/>
        </w:rPr>
      </w:pPr>
    </w:p>
    <w:p w:rsidR="001214C8" w:rsidRPr="006A2073" w:rsidRDefault="001214C8" w:rsidP="007E51AA">
      <w:pPr>
        <w:pStyle w:val="ConsPlusNormal"/>
        <w:ind w:firstLine="540"/>
        <w:jc w:val="center"/>
        <w:rPr>
          <w:rFonts w:ascii="Times New Roman" w:hAnsi="Times New Roman" w:cs="Times New Roman"/>
        </w:rPr>
      </w:pPr>
      <w:r w:rsidRPr="006A2073">
        <w:rPr>
          <w:rFonts w:ascii="Times New Roman" w:hAnsi="Times New Roman" w:cs="Times New Roman"/>
        </w:rPr>
        <w:t>2. В области физической культуры и массового спорта</w:t>
      </w:r>
    </w:p>
    <w:p w:rsidR="001214C8" w:rsidRPr="006A2073" w:rsidRDefault="001214C8" w:rsidP="007E51AA">
      <w:pPr>
        <w:pStyle w:val="ConsPlusNormal"/>
        <w:rPr>
          <w:rFonts w:ascii="Times New Roman" w:hAnsi="Times New Roman" w:cs="Times New Roman"/>
        </w:rPr>
      </w:pPr>
    </w:p>
    <w:p w:rsidR="001214C8" w:rsidRPr="006A2073" w:rsidRDefault="001214C8" w:rsidP="001E7C51">
      <w:pPr>
        <w:pStyle w:val="ConsPlusNormal"/>
        <w:ind w:firstLine="550"/>
        <w:jc w:val="both"/>
        <w:rPr>
          <w:rFonts w:ascii="Times New Roman" w:hAnsi="Times New Roman" w:cs="Times New Roman"/>
        </w:rPr>
      </w:pPr>
      <w:r w:rsidRPr="006A2073">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Помещения для физкультурных занятий и тренировок</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 xml:space="preserve">Уровень обеспеченности, кв.м </w:t>
            </w:r>
            <w:r>
              <w:rPr>
                <w:rFonts w:ascii="Times New Roman" w:hAnsi="Times New Roman" w:cs="Times New Roman"/>
              </w:rPr>
              <w:t>.</w:t>
            </w:r>
            <w:r w:rsidRPr="001E7C51">
              <w:rPr>
                <w:rFonts w:ascii="Times New Roman" w:hAnsi="Times New Roman" w:cs="Times New Roman"/>
              </w:rPr>
              <w:t>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214C8" w:rsidRPr="001E7C51">
        <w:tc>
          <w:tcPr>
            <w:tcW w:w="9615" w:type="dxa"/>
            <w:gridSpan w:val="3"/>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1214C8" w:rsidRPr="001E7C51" w:rsidRDefault="001214C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214C8" w:rsidRPr="001E7C51">
        <w:tc>
          <w:tcPr>
            <w:tcW w:w="1871"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tcPr>
          <w:p w:rsidR="001214C8" w:rsidRPr="001E7C51" w:rsidRDefault="001214C8" w:rsidP="00D32CF9">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Pr>
                <w:rFonts w:ascii="Times New Roman" w:hAnsi="Times New Roman" w:cs="Times New Roman"/>
              </w:rPr>
              <w:t xml:space="preserve">Помещения для </w:t>
            </w:r>
            <w:r w:rsidRPr="001E7C51">
              <w:rPr>
                <w:rFonts w:ascii="Times New Roman" w:hAnsi="Times New Roman" w:cs="Times New Roman"/>
              </w:rPr>
              <w:t>физкультурных занятий и тренировок</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3279E6" w:rsidRDefault="001214C8" w:rsidP="007E51AA">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1214C8" w:rsidRPr="003279E6" w:rsidRDefault="001214C8" w:rsidP="007E51AA">
      <w:pPr>
        <w:pStyle w:val="ConsPlusNormal"/>
        <w:ind w:firstLine="540"/>
        <w:jc w:val="both"/>
        <w:rPr>
          <w:rFonts w:ascii="Times New Roman" w:hAnsi="Times New Roman" w:cs="Times New Roman"/>
        </w:rPr>
      </w:pPr>
    </w:p>
    <w:p w:rsidR="001214C8" w:rsidRPr="003279E6" w:rsidRDefault="001214C8" w:rsidP="007E51AA">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214C8" w:rsidRPr="001E7C51">
        <w:tc>
          <w:tcPr>
            <w:tcW w:w="1984"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t>и, га</w:t>
            </w: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1,0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214C8" w:rsidRPr="001E7C51" w:rsidTr="007C5E18">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214C8" w:rsidRPr="001E7C51" w:rsidTr="000B5AAB">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214C8" w:rsidRPr="001E7C51" w:rsidTr="000B5AAB">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214C8" w:rsidRPr="001E7C51">
        <w:tc>
          <w:tcPr>
            <w:tcW w:w="9701" w:type="dxa"/>
            <w:gridSpan w:val="2"/>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
        <w:gridCol w:w="1982"/>
        <w:gridCol w:w="2046"/>
        <w:gridCol w:w="1615"/>
        <w:gridCol w:w="737"/>
        <w:gridCol w:w="340"/>
        <w:gridCol w:w="1926"/>
        <w:gridCol w:w="964"/>
      </w:tblGrid>
      <w:tr w:rsidR="001214C8" w:rsidRPr="001E7C51">
        <w:tc>
          <w:tcPr>
            <w:tcW w:w="9615" w:type="dxa"/>
            <w:gridSpan w:val="8"/>
          </w:tcPr>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214C8" w:rsidRPr="001E7C51" w:rsidTr="000B5AAB">
        <w:tc>
          <w:tcPr>
            <w:tcW w:w="1984" w:type="dxa"/>
            <w:gridSpan w:val="2"/>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c>
          <w:tcPr>
            <w:tcW w:w="1984" w:type="dxa"/>
            <w:gridSpan w:val="2"/>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tc>
          <w:tcPr>
            <w:tcW w:w="1984" w:type="dxa"/>
            <w:gridSpan w:val="2"/>
            <w:vMerge/>
          </w:tcPr>
          <w:p w:rsidR="001214C8" w:rsidRPr="001E7C51" w:rsidRDefault="001214C8" w:rsidP="001E7C51">
            <w:pPr>
              <w:ind w:firstLine="550"/>
              <w:rPr>
                <w:rFonts w:ascii="Times New Roman" w:hAnsi="Times New Roman" w:cs="Times New Roman"/>
              </w:rPr>
            </w:pPr>
          </w:p>
        </w:tc>
        <w:tc>
          <w:tcPr>
            <w:tcW w:w="7631" w:type="dxa"/>
            <w:gridSpan w:val="6"/>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214C8" w:rsidRPr="001E7C51" w:rsidTr="000B5AAB">
        <w:tc>
          <w:tcPr>
            <w:tcW w:w="1984" w:type="dxa"/>
            <w:gridSpan w:val="2"/>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0B5AAB">
        <w:tc>
          <w:tcPr>
            <w:tcW w:w="1984" w:type="dxa"/>
            <w:gridSpan w:val="2"/>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0B5AAB">
        <w:tc>
          <w:tcPr>
            <w:tcW w:w="1984" w:type="dxa"/>
            <w:gridSpan w:val="2"/>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0B5AAB">
        <w:tc>
          <w:tcPr>
            <w:tcW w:w="1984" w:type="dxa"/>
            <w:gridSpan w:val="2"/>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2,75</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2 - 4</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1214C8" w:rsidRPr="001E7C5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214C8" w:rsidRPr="001E7C51" w:rsidTr="00C14D34">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vMerge/>
          </w:tcPr>
          <w:p w:rsidR="001214C8" w:rsidRPr="001E7C51" w:rsidRDefault="001214C8" w:rsidP="001E7C51">
            <w:pPr>
              <w:ind w:firstLine="550"/>
              <w:rPr>
                <w:rFonts w:ascii="Times New Roman" w:hAnsi="Times New Roman" w:cs="Times New Roman"/>
              </w:rPr>
            </w:pPr>
          </w:p>
        </w:tc>
        <w:tc>
          <w:tcPr>
            <w:tcW w:w="3004" w:type="dxa"/>
            <w:gridSpan w:val="3"/>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в условиях реконструкции</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6,0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11,25</w:t>
            </w:r>
          </w:p>
        </w:tc>
      </w:tr>
      <w:tr w:rsidR="001214C8" w:rsidRPr="001E7C51" w:rsidTr="001D6571">
        <w:trPr>
          <w:gridBefore w:val="1"/>
        </w:trPr>
        <w:tc>
          <w:tcPr>
            <w:tcW w:w="1984"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214C8" w:rsidRPr="001E7C5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5584" w:type="dxa"/>
            <w:gridSpan w:val="5"/>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1D6571">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B79F0">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B79F0">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8B79F0">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B79F0">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B79F0">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0B5AAB">
        <w:trPr>
          <w:gridBefore w:val="1"/>
        </w:trPr>
        <w:tc>
          <w:tcPr>
            <w:tcW w:w="1984"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0,1</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0,2</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0,35</w:t>
            </w:r>
          </w:p>
        </w:tc>
      </w:tr>
      <w:tr w:rsidR="001214C8" w:rsidRPr="001E7C51" w:rsidTr="000B5AAB">
        <w:trPr>
          <w:gridBefore w:val="1"/>
        </w:trPr>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0,4</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214C8" w:rsidRPr="001E7C51">
        <w:tc>
          <w:tcPr>
            <w:tcW w:w="187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214C8" w:rsidRPr="001E7C51" w:rsidTr="00C527CF">
        <w:tc>
          <w:tcPr>
            <w:tcW w:w="5307" w:type="dxa"/>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Пляжи и парки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214C8" w:rsidRPr="001E7C51" w:rsidTr="007A60C1">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8</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tcPr>
          <w:p w:rsidR="001214C8" w:rsidRPr="001E7C51" w:rsidRDefault="001214C8" w:rsidP="001E7C51">
            <w:pPr>
              <w:ind w:firstLine="550"/>
              <w:rPr>
                <w:rFonts w:ascii="Times New Roman" w:hAnsi="Times New Roman" w:cs="Times New Roman"/>
              </w:rPr>
            </w:pP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0,5</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70 %</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214C8" w:rsidRPr="001E7C51" w:rsidTr="007A60C1">
        <w:tc>
          <w:tcPr>
            <w:tcW w:w="187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214C8" w:rsidRPr="001E7C51" w:rsidTr="007A60C1">
        <w:tc>
          <w:tcPr>
            <w:tcW w:w="1871" w:type="dxa"/>
            <w:vMerge/>
          </w:tcPr>
          <w:p w:rsidR="001214C8" w:rsidRPr="001E7C51" w:rsidRDefault="001214C8" w:rsidP="001E7C51">
            <w:pPr>
              <w:ind w:firstLine="550"/>
              <w:rPr>
                <w:rFonts w:ascii="Times New Roman" w:hAnsi="Times New Roman" w:cs="Times New Roman"/>
              </w:rPr>
            </w:pPr>
          </w:p>
        </w:tc>
        <w:tc>
          <w:tcPr>
            <w:tcW w:w="1984" w:type="dxa"/>
            <w:vMerge/>
          </w:tcPr>
          <w:p w:rsidR="001214C8" w:rsidRPr="001E7C51" w:rsidRDefault="001214C8" w:rsidP="001E7C51">
            <w:pPr>
              <w:ind w:firstLine="550"/>
              <w:rPr>
                <w:rFonts w:ascii="Times New Roman" w:hAnsi="Times New Roman" w:cs="Times New Roman"/>
              </w:rPr>
            </w:pP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214C8" w:rsidRPr="001E7C51" w:rsidTr="007A60C1">
        <w:trPr>
          <w:gridAfter w:val="1"/>
          <w:wAfter w:w="6" w:type="dxa"/>
        </w:trPr>
        <w:tc>
          <w:tcPr>
            <w:tcW w:w="198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214C8" w:rsidRPr="001E7C51" w:rsidRDefault="001214C8" w:rsidP="007A60C1">
            <w:pPr>
              <w:pStyle w:val="ConsPlusNormal"/>
              <w:ind w:firstLine="550"/>
              <w:jc w:val="center"/>
              <w:rPr>
                <w:rFonts w:ascii="Times New Roman" w:hAnsi="Times New Roman" w:cs="Times New Roman"/>
              </w:rPr>
            </w:pPr>
            <w:r w:rsidRPr="001E7C51">
              <w:rPr>
                <w:rFonts w:ascii="Times New Roman" w:hAnsi="Times New Roman" w:cs="Times New Roman"/>
              </w:rPr>
              <w:t>14 кв.м/чел.</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214C8" w:rsidRPr="001E7C51" w:rsidTr="007A60C1">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0,25 - 0,27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0,21 - 0,23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0,17 - 0,20</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0,15 - 0,17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0,13 - 0,15</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0,11 - 0,13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0,08 - 0,11</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При застройке секционными и блокированными домами без участков </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0,04</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0,02</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7778" w:type="dxa"/>
            <w:gridSpan w:val="11"/>
          </w:tcPr>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Плотность населения на территории жилой застройки, человек/кв.м</w:t>
            </w:r>
          </w:p>
        </w:tc>
        <w:tc>
          <w:tcPr>
            <w:tcW w:w="5733" w:type="dxa"/>
            <w:gridSpan w:val="10"/>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val="restart"/>
            <w:vAlign w:val="center"/>
          </w:tcPr>
          <w:p w:rsidR="001214C8" w:rsidRPr="001E7C51" w:rsidRDefault="001214C8" w:rsidP="008919F5">
            <w:pPr>
              <w:pStyle w:val="ConsPlusNormal"/>
              <w:rPr>
                <w:rFonts w:ascii="Times New Roman" w:hAnsi="Times New Roman" w:cs="Times New Roman"/>
              </w:rPr>
            </w:pPr>
            <w:r w:rsidRPr="001E7C51">
              <w:rPr>
                <w:rFonts w:ascii="Times New Roman" w:hAnsi="Times New Roman" w:cs="Times New Roman"/>
              </w:rPr>
              <w:t xml:space="preserve">Размер земельного участка, </w:t>
            </w:r>
            <w:r w:rsidRPr="001E7C51">
              <w:rPr>
                <w:rFonts w:ascii="Times New Roman" w:hAnsi="Times New Roman" w:cs="Times New Roman"/>
              </w:rPr>
              <w:br/>
              <w:t>кв. м</w:t>
            </w:r>
          </w:p>
        </w:tc>
        <w:tc>
          <w:tcPr>
            <w:tcW w:w="4457" w:type="dxa"/>
            <w:gridSpan w:val="9"/>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Средний размер семьи, человек</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tcPr>
          <w:p w:rsidR="001214C8" w:rsidRPr="001E7C51" w:rsidRDefault="001214C8" w:rsidP="001E7C51">
            <w:pPr>
              <w:ind w:firstLine="550"/>
              <w:rPr>
                <w:rFonts w:ascii="Times New Roman" w:hAnsi="Times New Roman" w:cs="Times New Roman"/>
              </w:rPr>
            </w:pP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48</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54</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170</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Default="001214C8" w:rsidP="00704EB9">
            <w:pPr>
              <w:pStyle w:val="ConsPlusNormal"/>
              <w:rPr>
                <w:rFonts w:ascii="Times New Roman" w:hAnsi="Times New Roman" w:cs="Times New Roman"/>
              </w:rPr>
            </w:pPr>
          </w:p>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w:t>
            </w:r>
            <w:r>
              <w:rPr>
                <w:rFonts w:ascii="Times New Roman" w:hAnsi="Times New Roman" w:cs="Times New Roman"/>
              </w:rPr>
              <w:t xml:space="preserve"> </w:t>
            </w:r>
            <w:r w:rsidRPr="001E7C51">
              <w:rPr>
                <w:rFonts w:ascii="Times New Roman" w:hAnsi="Times New Roman" w:cs="Times New Roman"/>
              </w:rPr>
              <w:t>участками размером не менее 300 кв.м с минимальной хозяйственной частью</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800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214C8" w:rsidRPr="001E7C51" w:rsidRDefault="001214C8" w:rsidP="000562FE">
            <w:pPr>
              <w:pStyle w:val="ConsPlusNormal"/>
              <w:ind w:firstLine="550"/>
              <w:jc w:val="center"/>
              <w:rPr>
                <w:rFonts w:ascii="Times New Roman" w:hAnsi="Times New Roman" w:cs="Times New Roman"/>
              </w:rPr>
            </w:pPr>
            <w:r w:rsidRPr="001E7C51">
              <w:rPr>
                <w:rFonts w:ascii="Times New Roman" w:hAnsi="Times New Roman" w:cs="Times New Roman"/>
              </w:rPr>
              <w:t>6</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194"/>
        <w:gridCol w:w="3517"/>
        <w:gridCol w:w="1823"/>
      </w:tblGrid>
      <w:tr w:rsidR="001214C8" w:rsidRPr="001E7C51" w:rsidTr="000562FE">
        <w:trPr>
          <w:trHeight w:val="1816"/>
        </w:trPr>
        <w:tc>
          <w:tcPr>
            <w:tcW w:w="2127" w:type="dxa"/>
            <w:vAlign w:val="center"/>
          </w:tcPr>
          <w:p w:rsidR="001214C8" w:rsidRPr="001E7C51" w:rsidRDefault="001214C8" w:rsidP="000562FE">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194" w:type="dxa"/>
            <w:vAlign w:val="center"/>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val="restart"/>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при площади:</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214C8" w:rsidRPr="001E7C51" w:rsidTr="000562FE">
        <w:trPr>
          <w:trHeight w:val="785"/>
        </w:trPr>
        <w:tc>
          <w:tcPr>
            <w:tcW w:w="2127"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194"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tcPr>
          <w:p w:rsidR="001214C8" w:rsidRPr="001E7C51" w:rsidRDefault="001214C8" w:rsidP="001E7C51">
            <w:pPr>
              <w:ind w:firstLine="550"/>
              <w:rPr>
                <w:rFonts w:ascii="Times New Roman" w:hAnsi="Times New Roman" w:cs="Times New Roman"/>
              </w:rPr>
            </w:pP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214C8" w:rsidRPr="001E7C51" w:rsidTr="008B79F0">
        <w:tc>
          <w:tcPr>
            <w:tcW w:w="1984" w:type="dxa"/>
            <w:vMerge w:val="restart"/>
          </w:tcPr>
          <w:p w:rsidR="001214C8" w:rsidRPr="001E7C51" w:rsidRDefault="001214C8" w:rsidP="00EA252D">
            <w:pPr>
              <w:rPr>
                <w:rFonts w:ascii="Times New Roman" w:hAnsi="Times New Roman" w:cs="Times New Roman"/>
              </w:rPr>
            </w:pPr>
            <w:r w:rsidRPr="001E7C51">
              <w:rPr>
                <w:rFonts w:ascii="Times New Roman" w:hAnsi="Times New Roman" w:cs="Times New Roman"/>
              </w:rPr>
              <w:t>Объекты производственного и хозяйственно-складского назначения</w:t>
            </w: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193</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pStyle w:val="ConsPlusNormal"/>
        <w:ind w:firstLine="550"/>
        <w:jc w:val="center"/>
        <w:rPr>
          <w:rFonts w:ascii="Times New Roman" w:hAnsi="Times New Roman" w:cs="Times New Roman"/>
          <w:color w:val="FF0000"/>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t>градостроительного проектирования сельского поселения</w:t>
      </w:r>
      <w:r w:rsidRPr="001E7C51">
        <w:rPr>
          <w:rFonts w:ascii="Times New Roman" w:hAnsi="Times New Roman" w:cs="Times New Roman"/>
        </w:rPr>
        <w:br/>
      </w:r>
      <w:r w:rsidRPr="001E7C51">
        <w:rPr>
          <w:rFonts w:ascii="Times New Roman" w:hAnsi="Times New Roman" w:cs="Times New Roman"/>
          <w:color w:val="FF0000"/>
        </w:rPr>
        <w:t xml:space="preserve"> </w:t>
      </w:r>
      <w:r w:rsidRPr="004518BF">
        <w:rPr>
          <w:rFonts w:ascii="Times New Roman" w:hAnsi="Times New Roman" w:cs="Times New Roman"/>
        </w:rPr>
        <w:t>Архангельской области</w:t>
      </w:r>
    </w:p>
    <w:p w:rsidR="001214C8" w:rsidRPr="00ED2F93" w:rsidRDefault="001214C8" w:rsidP="001E7C51">
      <w:pPr>
        <w:pStyle w:val="ConsPlusNormal"/>
        <w:ind w:firstLine="550"/>
        <w:jc w:val="both"/>
        <w:rPr>
          <w:rFonts w:ascii="Times New Roman" w:hAnsi="Times New Roman" w:cs="Times New Roman"/>
        </w:rPr>
      </w:pPr>
    </w:p>
    <w:p w:rsidR="001214C8" w:rsidRPr="004C782C" w:rsidRDefault="001214C8" w:rsidP="004518BF">
      <w:pPr>
        <w:pStyle w:val="ConsPlusNormal"/>
        <w:numPr>
          <w:ilvl w:val="0"/>
          <w:numId w:val="1"/>
        </w:numPr>
        <w:ind w:left="0" w:firstLine="540"/>
        <w:jc w:val="both"/>
        <w:rPr>
          <w:rFonts w:ascii="Times New Roman" w:hAnsi="Times New Roman" w:cs="Times New Roman"/>
        </w:rPr>
      </w:pPr>
      <w:r w:rsidRPr="00ED2F93">
        <w:rPr>
          <w:rFonts w:ascii="Times New Roman" w:hAnsi="Times New Roman" w:cs="Times New Roman"/>
        </w:rPr>
        <w:t>Муниципальное образование «Жердское» расположено на территории Мезенского муниципального района Архангельской области, граничит с муниципальными образованиями «Дорогорское», «Быченское» и «Козьмогородское».</w:t>
      </w:r>
      <w:r>
        <w:rPr>
          <w:rFonts w:ascii="Times New Roman" w:hAnsi="Times New Roman" w:cs="Times New Roman"/>
          <w:color w:val="FF0000"/>
        </w:rPr>
        <w:t xml:space="preserve"> </w:t>
      </w:r>
      <w:r w:rsidRPr="00CC65D3">
        <w:rPr>
          <w:rFonts w:ascii="Times New Roman" w:hAnsi="Times New Roman" w:cs="Times New Roman"/>
        </w:rPr>
        <w:t>Поселение занимает территорию общей площадью 279,90 кв. км. (27 990 га</w:t>
      </w:r>
      <w:r w:rsidRPr="00092AE3">
        <w:rPr>
          <w:rFonts w:ascii="Times New Roman" w:hAnsi="Times New Roman" w:cs="Times New Roman"/>
        </w:rPr>
        <w:t xml:space="preserve">). По территории поселения проходят автомобильные дороги </w:t>
      </w:r>
      <w:r w:rsidRPr="006222BB">
        <w:rPr>
          <w:rFonts w:ascii="Times New Roman" w:hAnsi="Times New Roman" w:cs="Times New Roman"/>
        </w:rPr>
        <w:t>регионального значения: «Архангельск – Белогорский – Пинега – Кимжа – Мезень», «Лешуконское – Мезень (до дер. Жердь)», «подъезд к дер. Жердь от автомобильной дороги «Лешуконское – Мезень (до дер. Жердь)»</w:t>
      </w:r>
      <w:r>
        <w:rPr>
          <w:rFonts w:ascii="Times New Roman" w:hAnsi="Times New Roman" w:cs="Times New Roman"/>
        </w:rPr>
        <w:t xml:space="preserve">, </w:t>
      </w:r>
      <w:r w:rsidRPr="006222BB">
        <w:rPr>
          <w:rFonts w:ascii="Times New Roman" w:hAnsi="Times New Roman" w:cs="Times New Roman"/>
        </w:rPr>
        <w:t xml:space="preserve">«подъезд к дер. </w:t>
      </w:r>
      <w:r>
        <w:rPr>
          <w:rFonts w:ascii="Times New Roman" w:hAnsi="Times New Roman" w:cs="Times New Roman"/>
        </w:rPr>
        <w:t>Усть - Пеза</w:t>
      </w:r>
      <w:r w:rsidRPr="006222BB">
        <w:rPr>
          <w:rFonts w:ascii="Times New Roman" w:hAnsi="Times New Roman" w:cs="Times New Roman"/>
        </w:rPr>
        <w:t xml:space="preserve"> от автомобильной дороги «Архангельск – Белогор</w:t>
      </w:r>
      <w:r>
        <w:rPr>
          <w:rFonts w:ascii="Times New Roman" w:hAnsi="Times New Roman" w:cs="Times New Roman"/>
        </w:rPr>
        <w:t>ский – Пинега – Кимжа – Мезень</w:t>
      </w:r>
      <w:r w:rsidRPr="006222BB">
        <w:rPr>
          <w:rFonts w:ascii="Times New Roman" w:hAnsi="Times New Roman" w:cs="Times New Roman"/>
        </w:rPr>
        <w:t>»</w:t>
      </w:r>
      <w:r>
        <w:rPr>
          <w:rFonts w:ascii="Times New Roman" w:hAnsi="Times New Roman" w:cs="Times New Roman"/>
        </w:rPr>
        <w:t>, «Развилка – Бычье»</w:t>
      </w:r>
      <w:r w:rsidRPr="006222BB">
        <w:rPr>
          <w:rFonts w:ascii="Times New Roman" w:hAnsi="Times New Roman" w:cs="Times New Roman"/>
        </w:rPr>
        <w:t>.</w:t>
      </w:r>
      <w:r>
        <w:rPr>
          <w:rFonts w:ascii="Times New Roman" w:hAnsi="Times New Roman" w:cs="Times New Roman"/>
        </w:rPr>
        <w:t xml:space="preserve"> </w:t>
      </w:r>
      <w:r w:rsidRPr="004C782C">
        <w:rPr>
          <w:rFonts w:ascii="Times New Roman" w:hAnsi="Times New Roman" w:cs="Times New Roman"/>
        </w:rPr>
        <w:t>В состав поселения входят следующие населенные пункты – село Жердь и деревни Жукова, Петрова, Усть-Няфта, Усть-Пеза.</w:t>
      </w:r>
    </w:p>
    <w:p w:rsidR="001214C8" w:rsidRPr="00CC65D3" w:rsidRDefault="001214C8" w:rsidP="004518BF">
      <w:pPr>
        <w:pStyle w:val="ConsPlusNormal"/>
        <w:ind w:firstLine="540"/>
        <w:jc w:val="both"/>
        <w:rPr>
          <w:rFonts w:ascii="Times New Roman" w:hAnsi="Times New Roman" w:cs="Times New Roman"/>
        </w:rPr>
      </w:pPr>
      <w:r w:rsidRPr="004C782C">
        <w:rPr>
          <w:rFonts w:ascii="Times New Roman" w:hAnsi="Times New Roman" w:cs="Times New Roman"/>
        </w:rPr>
        <w:t xml:space="preserve">Численность постоянного населения по состоянию на 01.01.2017 составляет 127 чел. Из общего количества населения трудоспособное население </w:t>
      </w:r>
      <w:r w:rsidRPr="00CC65D3">
        <w:rPr>
          <w:rFonts w:ascii="Times New Roman" w:hAnsi="Times New Roman" w:cs="Times New Roman"/>
        </w:rPr>
        <w:t>составляет 30,30%, население младше трудоспособного возраста – 11,0%, население старше трудоспособного возраста –  58,70%.</w:t>
      </w:r>
    </w:p>
    <w:p w:rsidR="001214C8" w:rsidRPr="00CC65D3" w:rsidRDefault="001214C8" w:rsidP="004518BF">
      <w:pPr>
        <w:pStyle w:val="ConsPlusNormal"/>
        <w:ind w:firstLine="540"/>
        <w:jc w:val="both"/>
        <w:rPr>
          <w:rFonts w:ascii="Times New Roman" w:hAnsi="Times New Roman" w:cs="Times New Roman"/>
        </w:rPr>
      </w:pPr>
      <w:r w:rsidRPr="00CC65D3">
        <w:rPr>
          <w:rFonts w:ascii="Times New Roman" w:hAnsi="Times New Roman" w:cs="Times New Roman"/>
        </w:rPr>
        <w:t xml:space="preserve">Плотность населения </w:t>
      </w:r>
      <w:r>
        <w:rPr>
          <w:rFonts w:ascii="Times New Roman" w:hAnsi="Times New Roman" w:cs="Times New Roman"/>
        </w:rPr>
        <w:t>сельского</w:t>
      </w:r>
      <w:r w:rsidRPr="00CC65D3">
        <w:rPr>
          <w:rFonts w:ascii="Times New Roman" w:hAnsi="Times New Roman" w:cs="Times New Roman"/>
        </w:rPr>
        <w:t xml:space="preserve"> поселения «Жердское» Мезенского муниципального района по состоянию на 01.01.2017 составляет 0,45 чел./кв.км.</w:t>
      </w:r>
    </w:p>
    <w:p w:rsidR="001214C8" w:rsidRPr="001E7C51" w:rsidRDefault="001214C8" w:rsidP="001E7C51">
      <w:pPr>
        <w:pStyle w:val="ConsPlusNormal"/>
        <w:ind w:firstLine="550"/>
        <w:jc w:val="both"/>
        <w:rPr>
          <w:rFonts w:ascii="Times New Roman" w:hAnsi="Times New Roman" w:cs="Times New Roman"/>
        </w:rPr>
      </w:pPr>
      <w:r w:rsidRPr="00CC65D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214C8" w:rsidRPr="001E7C51" w:rsidRDefault="001214C8" w:rsidP="001E7C51">
      <w:pPr>
        <w:pStyle w:val="ConsPlusNormal"/>
        <w:ind w:firstLine="550"/>
        <w:jc w:val="both"/>
        <w:rPr>
          <w:rFonts w:ascii="Times New Roman" w:hAnsi="Times New Roman" w:cs="Times New Roman"/>
        </w:rPr>
      </w:pPr>
    </w:p>
    <w:p w:rsidR="001214C8" w:rsidRPr="00553E2E" w:rsidRDefault="001214C8"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1214C8" w:rsidRPr="00553E2E" w:rsidRDefault="001214C8"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1214C8" w:rsidRPr="00553E2E" w:rsidRDefault="001214C8"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1214C8" w:rsidRPr="001E7C51" w:rsidRDefault="001214C8" w:rsidP="001E7C51">
      <w:pPr>
        <w:pStyle w:val="ConsPlusNormal"/>
        <w:ind w:firstLine="550"/>
        <w:jc w:val="both"/>
        <w:rPr>
          <w:rFonts w:ascii="Times New Roman" w:hAnsi="Times New Roman" w:cs="Times New Roman"/>
          <w:color w:val="FF0000"/>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Жердское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214C8" w:rsidRPr="00E571A9"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w:t>
      </w:r>
      <w:r w:rsidRPr="00E571A9">
        <w:rPr>
          <w:rFonts w:ascii="Times New Roman" w:hAnsi="Times New Roman" w:cs="Times New Roman"/>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водоснабжением – 25 %.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5. С целью рационального использования территории установлены расчетные показатели минимально допустимых</w:t>
      </w:r>
      <w:r w:rsidRPr="001E7C51">
        <w:rPr>
          <w:rFonts w:ascii="Times New Roman" w:hAnsi="Times New Roman" w:cs="Times New Roman"/>
        </w:rPr>
        <w:t xml:space="preserve"> размеров земельных участков для размещения станций очистки воды в зависимости от их производительности, принимаются согласно п. 12.4 СП42.13330.2011.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Жердское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водоотведением для общественно-деловой и многоэтажной жилой застройки – 0 %.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5. С целью рационального использования территории расчетные показатели минимально</w:t>
      </w:r>
      <w:r w:rsidRPr="001E7C51">
        <w:rPr>
          <w:rFonts w:ascii="Times New Roman" w:hAnsi="Times New Roman" w:cs="Times New Roman"/>
        </w:rPr>
        <w:t xml:space="preserve">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1214C8" w:rsidRPr="001E7C51" w:rsidRDefault="001214C8" w:rsidP="001E7C51">
      <w:pPr>
        <w:pStyle w:val="ConsPlusNormal"/>
        <w:ind w:firstLine="550"/>
        <w:jc w:val="both"/>
        <w:rPr>
          <w:rFonts w:ascii="Times New Roman" w:hAnsi="Times New Roman" w:cs="Times New Roman"/>
        </w:rPr>
      </w:pPr>
    </w:p>
    <w:p w:rsidR="001214C8" w:rsidRPr="00E571A9"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w:t>
      </w:r>
      <w:r w:rsidRPr="00E571A9">
        <w:rPr>
          <w:rFonts w:ascii="Times New Roman" w:hAnsi="Times New Roman" w:cs="Times New Roman"/>
        </w:rPr>
        <w:t>теплоснабжения и обеспечение надежности и энергетической эффективности теплоснабжения и потребления тепловой энергии.</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Жердское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1214C8" w:rsidRPr="00FA33C2"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214C8" w:rsidRPr="00FA33C2" w:rsidRDefault="001214C8"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Жердское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214C8" w:rsidRPr="001E7C51" w:rsidRDefault="001214C8"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1214C8" w:rsidRPr="001E7C51" w:rsidRDefault="001214C8" w:rsidP="001E7C51">
      <w:pPr>
        <w:pStyle w:val="ConsPlusNormal"/>
        <w:ind w:firstLine="550"/>
        <w:jc w:val="both"/>
        <w:rPr>
          <w:rFonts w:ascii="Times New Roman" w:hAnsi="Times New Roman" w:cs="Times New Roman"/>
        </w:rPr>
      </w:pPr>
      <w:bookmarkStart w:id="0" w:name="P1309"/>
      <w:bookmarkEnd w:id="0"/>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w:t>
      </w:r>
      <w:r>
        <w:rPr>
          <w:rFonts w:ascii="Times New Roman" w:hAnsi="Times New Roman" w:cs="Times New Roman"/>
        </w:rPr>
        <w:t>–</w:t>
      </w:r>
      <w:r w:rsidRPr="001E7C51">
        <w:rPr>
          <w:rFonts w:ascii="Times New Roman" w:hAnsi="Times New Roman" w:cs="Times New Roman"/>
        </w:rPr>
        <w:t xml:space="preserve"> </w:t>
      </w:r>
      <w:r>
        <w:rPr>
          <w:rFonts w:ascii="Times New Roman" w:hAnsi="Times New Roman" w:cs="Times New Roman"/>
        </w:rPr>
        <w:t xml:space="preserve">12 </w:t>
      </w:r>
      <w:r w:rsidRPr="001E7C51">
        <w:rPr>
          <w:rFonts w:ascii="Times New Roman" w:hAnsi="Times New Roman" w:cs="Times New Roman"/>
        </w:rPr>
        <w:t>кв.м.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214C8" w:rsidRPr="001E7C51" w:rsidRDefault="001214C8" w:rsidP="001E7C51">
      <w:pPr>
        <w:ind w:firstLine="550"/>
        <w:rPr>
          <w:rFonts w:ascii="Times New Roman" w:hAnsi="Times New Roman" w:cs="Times New Roman"/>
        </w:rPr>
        <w:sectPr w:rsidR="001214C8" w:rsidRPr="001E7C51">
          <w:headerReference w:type="default" r:id="rId25"/>
          <w:pgSz w:w="11905" w:h="16838"/>
          <w:pgMar w:top="1134" w:right="850" w:bottom="1134" w:left="1701" w:header="0" w:footer="0" w:gutter="0"/>
          <w:cols w:space="720"/>
        </w:sectPr>
      </w:pP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14,0 - 16,0</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5,0 - 7,0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1214C8" w:rsidRPr="001E7C51" w:rsidRDefault="001214C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214C8" w:rsidRPr="001E7C51" w:rsidTr="00EA252D">
        <w:tc>
          <w:tcPr>
            <w:tcW w:w="6236" w:type="dxa"/>
            <w:vAlign w:val="center"/>
          </w:tcPr>
          <w:p w:rsidR="001214C8" w:rsidRPr="001E7C51" w:rsidRDefault="001214C8" w:rsidP="00EA252D">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Коэффициент застройки</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Коэффициент плотности застройки</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Жилая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1,2</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1,8</w:t>
            </w:r>
          </w:p>
        </w:tc>
      </w:tr>
    </w:tbl>
    <w:p w:rsidR="001214C8" w:rsidRPr="001E7C51" w:rsidRDefault="001214C8" w:rsidP="001E7C51">
      <w:pPr>
        <w:ind w:firstLine="550"/>
        <w:rPr>
          <w:rFonts w:ascii="Times New Roman" w:hAnsi="Times New Roman" w:cs="Times New Roman"/>
        </w:rPr>
        <w:sectPr w:rsidR="001214C8" w:rsidRPr="001E7C51" w:rsidSect="001D18B3">
          <w:type w:val="continuous"/>
          <w:pgSz w:w="11905" w:h="16838"/>
          <w:pgMar w:top="1134" w:right="1701" w:bottom="1134" w:left="1701" w:header="0" w:footer="0" w:gutter="0"/>
          <w:cols w:space="720"/>
          <w:docGrid w:linePitch="299"/>
        </w:sectPr>
      </w:pP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парки - 10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521153">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4.9.4. В области торговли, общественного питания и бытового</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521153">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Жердское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Жердское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Жердское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ind w:firstLine="550"/>
        <w:rPr>
          <w:rFonts w:ascii="Times New Roman" w:hAnsi="Times New Roman" w:cs="Times New Roman"/>
        </w:rPr>
        <w:sectPr w:rsidR="001214C8" w:rsidRPr="001E7C51" w:rsidSect="00A400BB">
          <w:type w:val="continuous"/>
          <w:pgSz w:w="11905" w:h="16838"/>
          <w:pgMar w:top="1134" w:right="990" w:bottom="1134" w:left="1701" w:header="426" w:footer="0" w:gutter="0"/>
          <w:cols w:space="720"/>
          <w:docGrid w:linePitch="299"/>
        </w:sectPr>
      </w:pPr>
    </w:p>
    <w:p w:rsidR="001214C8" w:rsidRPr="001E7C51" w:rsidRDefault="001214C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1</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1214C8" w:rsidRPr="001E7C51" w:rsidRDefault="001214C8" w:rsidP="001E7C51">
      <w:pPr>
        <w:ind w:firstLine="550"/>
        <w:rPr>
          <w:rFonts w:ascii="Times New Roman" w:hAnsi="Times New Roman" w:cs="Times New Roman"/>
        </w:rPr>
      </w:pPr>
      <w:r w:rsidRPr="001E7C51">
        <w:rPr>
          <w:rFonts w:ascii="Times New Roman" w:hAnsi="Times New Roman" w:cs="Times New Roman"/>
        </w:rPr>
        <w:t xml:space="preserve">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214C8" w:rsidRPr="001E7C51" w:rsidRDefault="001214C8" w:rsidP="001E7C51">
      <w:pPr>
        <w:ind w:firstLine="550"/>
        <w:rPr>
          <w:rFonts w:ascii="Times New Roman" w:hAnsi="Times New Roman" w:cs="Times New Roman"/>
          <w:lang w:eastAsia="ru-RU"/>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ind w:firstLine="550"/>
        <w:rPr>
          <w:rFonts w:ascii="Times New Roman" w:hAnsi="Times New Roman" w:cs="Times New Roman"/>
        </w:rPr>
        <w:sectPr w:rsidR="001214C8" w:rsidRPr="001E7C51" w:rsidSect="00753CA3">
          <w:type w:val="continuous"/>
          <w:pgSz w:w="11905" w:h="16838"/>
          <w:pgMar w:top="1134" w:right="848" w:bottom="1134" w:left="1701" w:header="0" w:footer="0" w:gutter="0"/>
          <w:cols w:space="720"/>
          <w:docGrid w:linePitch="299"/>
        </w:sectPr>
      </w:pPr>
    </w:p>
    <w:p w:rsidR="001214C8" w:rsidRPr="001E7C51" w:rsidRDefault="001214C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t>Приложение № 2</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pStyle w:val="ConsPlusNormal"/>
        <w:ind w:firstLine="550"/>
        <w:jc w:val="right"/>
        <w:outlineLvl w:val="2"/>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обслуживания граждан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214C8" w:rsidRPr="001E7C51" w:rsidRDefault="001214C8" w:rsidP="001E7C51">
      <w:pPr>
        <w:pStyle w:val="ConsPlusNormal"/>
        <w:ind w:firstLine="550"/>
        <w:jc w:val="both"/>
        <w:rPr>
          <w:rFonts w:ascii="Times New Roman" w:hAnsi="Times New Roman" w:cs="Times New Roman"/>
        </w:rPr>
      </w:pPr>
      <w:hyperlink r:id="rId65"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214C8" w:rsidRPr="001E7C51" w:rsidRDefault="001214C8" w:rsidP="001E7C51">
      <w:pPr>
        <w:pStyle w:val="ConsPlusNormal"/>
        <w:ind w:firstLine="550"/>
        <w:jc w:val="both"/>
        <w:rPr>
          <w:rFonts w:ascii="Times New Roman" w:hAnsi="Times New Roman" w:cs="Times New Roman"/>
        </w:rPr>
      </w:pPr>
      <w:hyperlink r:id="rId66" w:history="1">
        <w:r w:rsidRPr="001E7C51">
          <w:rPr>
            <w:rFonts w:ascii="Times New Roman" w:hAnsi="Times New Roman" w:cs="Times New Roman"/>
          </w:rPr>
          <w:t>Указ</w:t>
        </w:r>
      </w:hyperlink>
      <w:r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214C8" w:rsidRPr="001E7C51" w:rsidRDefault="001214C8" w:rsidP="001E7C51">
      <w:pPr>
        <w:pStyle w:val="ConsPlusNormal"/>
        <w:ind w:firstLine="550"/>
        <w:jc w:val="both"/>
        <w:rPr>
          <w:rFonts w:ascii="Times New Roman" w:hAnsi="Times New Roman" w:cs="Times New Roman"/>
        </w:rPr>
      </w:pPr>
      <w:hyperlink r:id="rId6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10 ноября 1996 года </w:t>
      </w:r>
      <w:r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214C8" w:rsidRPr="001E7C51" w:rsidRDefault="001214C8" w:rsidP="001E7C51">
      <w:pPr>
        <w:pStyle w:val="ConsPlusNormal"/>
        <w:ind w:firstLine="550"/>
        <w:jc w:val="both"/>
        <w:rPr>
          <w:rFonts w:ascii="Times New Roman" w:hAnsi="Times New Roman" w:cs="Times New Roman"/>
        </w:rPr>
      </w:pPr>
      <w:hyperlink r:id="rId6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ноября 1999 года </w:t>
      </w:r>
      <w:r w:rsidRPr="001E7C51">
        <w:rPr>
          <w:rFonts w:ascii="Times New Roman" w:hAnsi="Times New Roman" w:cs="Times New Roman"/>
        </w:rPr>
        <w:br/>
        <w:t>№ 1309 «О порядке создания убежищ и иных объектов гражданской обороны»;</w:t>
      </w:r>
    </w:p>
    <w:p w:rsidR="001214C8" w:rsidRPr="001E7C51" w:rsidRDefault="001214C8" w:rsidP="001E7C51">
      <w:pPr>
        <w:pStyle w:val="ConsPlusNormal"/>
        <w:ind w:firstLine="550"/>
        <w:jc w:val="both"/>
        <w:rPr>
          <w:rFonts w:ascii="Times New Roman" w:hAnsi="Times New Roman" w:cs="Times New Roman"/>
        </w:rPr>
      </w:pPr>
      <w:hyperlink r:id="rId6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214C8" w:rsidRPr="001E7C51" w:rsidRDefault="001214C8" w:rsidP="001E7C51">
      <w:pPr>
        <w:pStyle w:val="ConsPlusNormal"/>
        <w:ind w:firstLine="550"/>
        <w:jc w:val="both"/>
        <w:rPr>
          <w:rFonts w:ascii="Times New Roman" w:hAnsi="Times New Roman" w:cs="Times New Roman"/>
        </w:rPr>
      </w:pPr>
      <w:hyperlink r:id="rId70"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214C8" w:rsidRPr="001E7C51" w:rsidRDefault="001214C8" w:rsidP="001E7C51">
      <w:pPr>
        <w:pStyle w:val="ConsPlusNormal"/>
        <w:ind w:firstLine="550"/>
        <w:jc w:val="both"/>
        <w:rPr>
          <w:rFonts w:ascii="Times New Roman" w:hAnsi="Times New Roman" w:cs="Times New Roman"/>
        </w:rPr>
      </w:pPr>
      <w:hyperlink r:id="rId71"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 сентября 2009 года </w:t>
      </w:r>
      <w:r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214C8" w:rsidRPr="001E7C51" w:rsidRDefault="001214C8" w:rsidP="001E7C51">
      <w:pPr>
        <w:pStyle w:val="ConsPlusNormal"/>
        <w:ind w:firstLine="550"/>
        <w:jc w:val="both"/>
        <w:rPr>
          <w:rFonts w:ascii="Times New Roman" w:hAnsi="Times New Roman" w:cs="Times New Roman"/>
        </w:rPr>
      </w:pPr>
      <w:hyperlink r:id="rId7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29 октября 2009 года </w:t>
      </w:r>
      <w:r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214C8" w:rsidRPr="001E7C51" w:rsidRDefault="001214C8" w:rsidP="001E7C51">
      <w:pPr>
        <w:pStyle w:val="ConsPlusNormal"/>
        <w:ind w:firstLine="550"/>
        <w:jc w:val="both"/>
        <w:rPr>
          <w:rFonts w:ascii="Times New Roman" w:hAnsi="Times New Roman" w:cs="Times New Roman"/>
        </w:rPr>
      </w:pPr>
      <w:hyperlink r:id="rId7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214C8" w:rsidRPr="001E7C51" w:rsidRDefault="001214C8" w:rsidP="001E7C51">
      <w:pPr>
        <w:pStyle w:val="ConsPlusNormal"/>
        <w:ind w:firstLine="550"/>
        <w:jc w:val="both"/>
        <w:rPr>
          <w:rFonts w:ascii="Times New Roman" w:hAnsi="Times New Roman" w:cs="Times New Roman"/>
        </w:rPr>
      </w:pPr>
      <w:hyperlink r:id="rId7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ноября 2013 года </w:t>
      </w:r>
      <w:r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214C8" w:rsidRPr="001E7C51" w:rsidRDefault="001214C8" w:rsidP="001E7C51">
      <w:pPr>
        <w:pStyle w:val="ConsPlusNormal"/>
        <w:ind w:firstLine="550"/>
        <w:jc w:val="both"/>
        <w:rPr>
          <w:rFonts w:ascii="Times New Roman" w:hAnsi="Times New Roman" w:cs="Times New Roman"/>
        </w:rPr>
      </w:pPr>
      <w:hyperlink r:id="rId7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214C8" w:rsidRPr="001E7C51" w:rsidRDefault="001214C8" w:rsidP="001E7C51">
      <w:pPr>
        <w:pStyle w:val="ConsPlusNormal"/>
        <w:ind w:firstLine="550"/>
        <w:jc w:val="both"/>
        <w:rPr>
          <w:rFonts w:ascii="Times New Roman" w:hAnsi="Times New Roman" w:cs="Times New Roman"/>
        </w:rPr>
      </w:pPr>
      <w:hyperlink r:id="rId7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214C8" w:rsidRPr="001E7C51" w:rsidRDefault="001214C8" w:rsidP="001E7C51">
      <w:pPr>
        <w:pStyle w:val="ConsPlusNormal"/>
        <w:ind w:firstLine="550"/>
        <w:jc w:val="both"/>
        <w:rPr>
          <w:rFonts w:ascii="Times New Roman" w:hAnsi="Times New Roman" w:cs="Times New Roman"/>
        </w:rPr>
      </w:pPr>
      <w:hyperlink r:id="rId7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214C8" w:rsidRPr="001E7C51" w:rsidRDefault="001214C8" w:rsidP="001E7C51">
      <w:pPr>
        <w:pStyle w:val="ConsPlusNormal"/>
        <w:ind w:firstLine="550"/>
        <w:jc w:val="both"/>
        <w:rPr>
          <w:rFonts w:ascii="Times New Roman" w:hAnsi="Times New Roman" w:cs="Times New Roman"/>
        </w:rPr>
      </w:pPr>
      <w:hyperlink r:id="rId78"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3 июля 1996 года </w:t>
      </w:r>
      <w:r w:rsidRPr="001E7C51">
        <w:rPr>
          <w:rFonts w:ascii="Times New Roman" w:hAnsi="Times New Roman" w:cs="Times New Roman"/>
        </w:rPr>
        <w:br/>
        <w:t>№ 1063-р;</w:t>
      </w:r>
    </w:p>
    <w:p w:rsidR="001214C8" w:rsidRPr="001E7C51" w:rsidRDefault="001214C8" w:rsidP="001E7C51">
      <w:pPr>
        <w:pStyle w:val="ConsPlusNormal"/>
        <w:ind w:firstLine="550"/>
        <w:jc w:val="both"/>
        <w:rPr>
          <w:rFonts w:ascii="Times New Roman" w:hAnsi="Times New Roman" w:cs="Times New Roman"/>
        </w:rPr>
      </w:pPr>
      <w:hyperlink r:id="rId79"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25 мая 2004 года № 707-р;</w:t>
      </w:r>
    </w:p>
    <w:p w:rsidR="001214C8" w:rsidRPr="001E7C51" w:rsidRDefault="001214C8" w:rsidP="001E7C51">
      <w:pPr>
        <w:pStyle w:val="ConsPlusNormal"/>
        <w:ind w:firstLine="550"/>
        <w:jc w:val="both"/>
        <w:rPr>
          <w:rFonts w:ascii="Times New Roman" w:hAnsi="Times New Roman" w:cs="Times New Roman"/>
        </w:rPr>
      </w:pPr>
      <w:hyperlink r:id="rId80"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10 августа 2007 года № 1034-р;</w:t>
      </w:r>
    </w:p>
    <w:p w:rsidR="001214C8" w:rsidRPr="001E7C51" w:rsidRDefault="001214C8" w:rsidP="001E7C51">
      <w:pPr>
        <w:pStyle w:val="ConsPlusNormal"/>
        <w:ind w:firstLine="550"/>
        <w:jc w:val="both"/>
        <w:rPr>
          <w:rFonts w:ascii="Times New Roman" w:hAnsi="Times New Roman" w:cs="Times New Roman"/>
        </w:rPr>
      </w:pPr>
      <w:hyperlink r:id="rId81"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18 ноября 2011 года </w:t>
      </w:r>
      <w:r w:rsidRPr="001E7C51">
        <w:rPr>
          <w:rFonts w:ascii="Times New Roman" w:hAnsi="Times New Roman" w:cs="Times New Roman"/>
        </w:rPr>
        <w:br/>
        <w:t>№ 2074-р;</w:t>
      </w:r>
    </w:p>
    <w:p w:rsidR="001214C8" w:rsidRPr="001E7C51" w:rsidRDefault="001214C8" w:rsidP="001E7C51">
      <w:pPr>
        <w:pStyle w:val="ConsPlusNormal"/>
        <w:ind w:firstLine="550"/>
        <w:jc w:val="both"/>
        <w:rPr>
          <w:rFonts w:ascii="Times New Roman" w:hAnsi="Times New Roman" w:cs="Times New Roman"/>
        </w:rPr>
      </w:pPr>
      <w:hyperlink r:id="rId82"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214C8" w:rsidRPr="001E7C51" w:rsidRDefault="001214C8" w:rsidP="001E7C51">
      <w:pPr>
        <w:pStyle w:val="ConsPlusNormal"/>
        <w:ind w:firstLine="550"/>
        <w:jc w:val="both"/>
        <w:rPr>
          <w:rFonts w:ascii="Times New Roman" w:hAnsi="Times New Roman" w:cs="Times New Roman"/>
        </w:rPr>
      </w:pPr>
      <w:hyperlink r:id="rId83" w:history="1">
        <w:r w:rsidRPr="001E7C51">
          <w:rPr>
            <w:rFonts w:ascii="Times New Roman" w:hAnsi="Times New Roman" w:cs="Times New Roman"/>
          </w:rPr>
          <w:t>распоряжение</w:t>
        </w:r>
      </w:hyperlink>
      <w:r w:rsidRPr="001E7C51">
        <w:rPr>
          <w:rFonts w:ascii="Times New Roman" w:hAnsi="Times New Roman" w:cs="Times New Roman"/>
        </w:rPr>
        <w:t xml:space="preserve"> Правительства Российской Федерации от 29 июля 2014 года № 1398-р;</w:t>
      </w:r>
    </w:p>
    <w:p w:rsidR="001214C8" w:rsidRPr="001E7C51" w:rsidRDefault="001214C8" w:rsidP="001E7C51">
      <w:pPr>
        <w:pStyle w:val="ConsPlusNormal"/>
        <w:ind w:firstLine="550"/>
        <w:jc w:val="both"/>
        <w:rPr>
          <w:rFonts w:ascii="Times New Roman" w:hAnsi="Times New Roman" w:cs="Times New Roman"/>
        </w:rPr>
      </w:pPr>
      <w:hyperlink r:id="rId84" w:history="1">
        <w:r w:rsidRPr="001E7C51">
          <w:rPr>
            <w:rFonts w:ascii="Times New Roman" w:hAnsi="Times New Roman" w:cs="Times New Roman"/>
          </w:rPr>
          <w:t>Ветеринарно-санитарные правила</w:t>
        </w:r>
      </w:hyperlink>
      <w:r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214C8" w:rsidRPr="001E7C51" w:rsidRDefault="001214C8" w:rsidP="001E7C51">
      <w:pPr>
        <w:pStyle w:val="ConsPlusNormal"/>
        <w:ind w:firstLine="550"/>
        <w:jc w:val="both"/>
        <w:rPr>
          <w:rFonts w:ascii="Times New Roman" w:hAnsi="Times New Roman" w:cs="Times New Roman"/>
        </w:rPr>
      </w:pPr>
      <w:hyperlink r:id="rId85"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214C8" w:rsidRPr="001E7C51" w:rsidRDefault="001214C8" w:rsidP="001E7C51">
      <w:pPr>
        <w:pStyle w:val="ConsPlusNormal"/>
        <w:ind w:firstLine="550"/>
        <w:jc w:val="both"/>
        <w:rPr>
          <w:rFonts w:ascii="Times New Roman" w:hAnsi="Times New Roman" w:cs="Times New Roman"/>
        </w:rPr>
      </w:pPr>
      <w:hyperlink r:id="rId86"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214C8" w:rsidRPr="001E7C51" w:rsidRDefault="001214C8" w:rsidP="001E7C51">
      <w:pPr>
        <w:pStyle w:val="ConsPlusNormal"/>
        <w:ind w:firstLine="550"/>
        <w:jc w:val="both"/>
        <w:rPr>
          <w:rFonts w:ascii="Times New Roman" w:hAnsi="Times New Roman" w:cs="Times New Roman"/>
        </w:rPr>
      </w:pPr>
      <w:hyperlink r:id="rId87"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214C8" w:rsidRPr="001E7C51" w:rsidRDefault="001214C8" w:rsidP="001E7C51">
      <w:pPr>
        <w:pStyle w:val="ConsPlusNormal"/>
        <w:ind w:firstLine="550"/>
        <w:jc w:val="both"/>
        <w:rPr>
          <w:rFonts w:ascii="Times New Roman" w:hAnsi="Times New Roman" w:cs="Times New Roman"/>
        </w:rPr>
      </w:pPr>
      <w:hyperlink r:id="rId88"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214C8" w:rsidRPr="001E7C51" w:rsidRDefault="001214C8" w:rsidP="001E7C51">
      <w:pPr>
        <w:pStyle w:val="ConsPlusNormal"/>
        <w:ind w:firstLine="550"/>
        <w:jc w:val="both"/>
        <w:rPr>
          <w:rFonts w:ascii="Times New Roman" w:hAnsi="Times New Roman" w:cs="Times New Roman"/>
        </w:rPr>
      </w:pPr>
      <w:hyperlink r:id="rId89"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14C8" w:rsidRPr="001E7C51" w:rsidRDefault="001214C8" w:rsidP="001E7C51">
      <w:pPr>
        <w:pStyle w:val="ConsPlusNormal"/>
        <w:ind w:firstLine="550"/>
        <w:jc w:val="both"/>
        <w:rPr>
          <w:rFonts w:ascii="Times New Roman" w:hAnsi="Times New Roman" w:cs="Times New Roman"/>
        </w:rPr>
      </w:pPr>
      <w:hyperlink r:id="rId90"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214C8" w:rsidRPr="001E7C51" w:rsidRDefault="001214C8" w:rsidP="001E7C51">
      <w:pPr>
        <w:pStyle w:val="ConsPlusNormal"/>
        <w:ind w:firstLine="550"/>
        <w:jc w:val="both"/>
        <w:rPr>
          <w:rFonts w:ascii="Times New Roman" w:hAnsi="Times New Roman" w:cs="Times New Roman"/>
        </w:rPr>
      </w:pPr>
      <w:hyperlink r:id="rId91"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w:t>
      </w:r>
      <w:r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214C8" w:rsidRPr="001E7C51" w:rsidRDefault="001214C8" w:rsidP="001E7C51">
      <w:pPr>
        <w:pStyle w:val="ConsPlusNormal"/>
        <w:ind w:firstLine="550"/>
        <w:jc w:val="both"/>
        <w:rPr>
          <w:rFonts w:ascii="Times New Roman" w:hAnsi="Times New Roman" w:cs="Times New Roman"/>
        </w:rPr>
      </w:pPr>
      <w:hyperlink r:id="rId92"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214C8" w:rsidRPr="001E7C51" w:rsidRDefault="001214C8" w:rsidP="001E7C51">
      <w:pPr>
        <w:pStyle w:val="ConsPlusNormal"/>
        <w:ind w:firstLine="550"/>
        <w:jc w:val="both"/>
        <w:rPr>
          <w:rFonts w:ascii="Times New Roman" w:hAnsi="Times New Roman" w:cs="Times New Roman"/>
        </w:rPr>
      </w:pPr>
      <w:hyperlink r:id="rId93"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214C8" w:rsidRPr="001E7C51" w:rsidRDefault="001214C8" w:rsidP="001E7C51">
      <w:pPr>
        <w:pStyle w:val="ConsPlusNormal"/>
        <w:ind w:firstLine="550"/>
        <w:jc w:val="both"/>
        <w:rPr>
          <w:rFonts w:ascii="Times New Roman" w:hAnsi="Times New Roman" w:cs="Times New Roman"/>
        </w:rPr>
      </w:pPr>
      <w:hyperlink r:id="rId94" w:history="1">
        <w:r w:rsidRPr="001E7C51">
          <w:rPr>
            <w:rFonts w:ascii="Times New Roman" w:hAnsi="Times New Roman" w:cs="Times New Roman"/>
          </w:rPr>
          <w:t>приказ</w:t>
        </w:r>
      </w:hyperlink>
      <w:r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1" w:history="1">
        <w:r w:rsidRPr="001E7C51">
          <w:rPr>
            <w:rFonts w:ascii="Times New Roman" w:hAnsi="Times New Roman" w:cs="Times New Roman"/>
          </w:rPr>
          <w:t>указ</w:t>
        </w:r>
      </w:hyperlink>
      <w:r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2"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3"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4"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5"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6"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7"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8"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09" w:history="1">
        <w:r w:rsidRPr="001E7C51">
          <w:rPr>
            <w:rFonts w:ascii="Times New Roman" w:hAnsi="Times New Roman" w:cs="Times New Roman"/>
          </w:rPr>
          <w:t>постановление</w:t>
        </w:r>
      </w:hyperlink>
      <w:r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hyperlink r:id="rId110" w:history="1">
        <w:r w:rsidRPr="001E7C51">
          <w:rPr>
            <w:rFonts w:ascii="Times New Roman" w:hAnsi="Times New Roman" w:cs="Times New Roman"/>
          </w:rPr>
          <w:t>распоряжение</w:t>
        </w:r>
      </w:hyperlink>
      <w:r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214C8" w:rsidRPr="001E7C51" w:rsidRDefault="001214C8" w:rsidP="001E7C51">
      <w:pPr>
        <w:pStyle w:val="ConsPlusNormal"/>
        <w:ind w:firstLine="550"/>
        <w:jc w:val="both"/>
        <w:rPr>
          <w:rFonts w:ascii="Times New Roman" w:hAnsi="Times New Roman" w:cs="Times New Roman"/>
        </w:rPr>
      </w:pPr>
    </w:p>
    <w:p w:rsidR="001214C8" w:rsidRPr="00A90EFF" w:rsidRDefault="001214C8"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Жердское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1214C8" w:rsidRPr="00A90EFF"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4518BF" w:rsidRDefault="001214C8" w:rsidP="001E7C51">
      <w:pPr>
        <w:pStyle w:val="Heading1"/>
        <w:ind w:firstLine="550"/>
        <w:jc w:val="both"/>
        <w:rPr>
          <w:sz w:val="22"/>
          <w:szCs w:val="22"/>
        </w:rPr>
      </w:pPr>
      <w:hyperlink r:id="rId111" w:history="1">
        <w:r w:rsidRPr="00A90EFF">
          <w:rPr>
            <w:sz w:val="22"/>
            <w:szCs w:val="22"/>
          </w:rPr>
          <w:t>Устав</w:t>
        </w:r>
      </w:hyperlink>
      <w:r w:rsidRPr="00A90EFF">
        <w:rPr>
          <w:sz w:val="22"/>
          <w:szCs w:val="22"/>
        </w:rPr>
        <w:t xml:space="preserve"> муниципального образования «Мезенский муниципальный</w:t>
      </w:r>
      <w:r w:rsidRPr="001E7C51">
        <w:rPr>
          <w:sz w:val="22"/>
          <w:szCs w:val="22"/>
        </w:rPr>
        <w:t xml:space="preserve"> район» Архангельской области, </w:t>
      </w:r>
      <w:r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1214C8" w:rsidRPr="00B826A6" w:rsidRDefault="001214C8" w:rsidP="00B826A6">
      <w:pPr>
        <w:widowControl w:val="0"/>
        <w:tabs>
          <w:tab w:val="left" w:pos="142"/>
        </w:tabs>
        <w:spacing w:after="0"/>
        <w:ind w:firstLine="550"/>
        <w:jc w:val="both"/>
        <w:outlineLvl w:val="2"/>
        <w:rPr>
          <w:rFonts w:ascii="Times New Roman" w:hAnsi="Times New Roman" w:cs="Times New Roman"/>
          <w:bCs/>
        </w:rPr>
      </w:pPr>
      <w:hyperlink r:id="rId112" w:history="1">
        <w:r w:rsidRPr="004518BF">
          <w:rPr>
            <w:rFonts w:ascii="Times New Roman" w:hAnsi="Times New Roman" w:cs="Times New Roman"/>
          </w:rPr>
          <w:t>Устав</w:t>
        </w:r>
      </w:hyperlink>
      <w:r w:rsidRPr="004518BF">
        <w:rPr>
          <w:rFonts w:ascii="Times New Roman" w:hAnsi="Times New Roman" w:cs="Times New Roman"/>
        </w:rPr>
        <w:t xml:space="preserve"> муниципального образования «</w:t>
      </w:r>
      <w:r>
        <w:rPr>
          <w:rFonts w:ascii="Times New Roman" w:hAnsi="Times New Roman" w:cs="Times New Roman"/>
        </w:rPr>
        <w:t>Жердское</w:t>
      </w:r>
      <w:r w:rsidRPr="004518BF">
        <w:rPr>
          <w:rFonts w:ascii="Times New Roman" w:hAnsi="Times New Roman" w:cs="Times New Roman"/>
        </w:rPr>
        <w:t xml:space="preserve">» Мезенского района Архангельской области, </w:t>
      </w:r>
      <w:r>
        <w:rPr>
          <w:rFonts w:ascii="Times New Roman" w:hAnsi="Times New Roman" w:cs="Times New Roman"/>
          <w:bCs/>
        </w:rPr>
        <w:t>п</w:t>
      </w:r>
      <w:r w:rsidRPr="00B826A6">
        <w:rPr>
          <w:rFonts w:ascii="Times New Roman" w:hAnsi="Times New Roman" w:cs="Times New Roman"/>
          <w:bCs/>
        </w:rPr>
        <w:t>ринят решением Совета депутатов</w:t>
      </w:r>
      <w:r>
        <w:rPr>
          <w:rFonts w:ascii="Times New Roman" w:hAnsi="Times New Roman" w:cs="Times New Roman"/>
          <w:bCs/>
        </w:rPr>
        <w:t xml:space="preserve"> </w:t>
      </w:r>
      <w:r w:rsidRPr="00B826A6">
        <w:rPr>
          <w:rFonts w:ascii="Times New Roman" w:hAnsi="Times New Roman" w:cs="Times New Roman"/>
          <w:bCs/>
        </w:rPr>
        <w:t>муниципального образования «Жердское» №16</w:t>
      </w:r>
      <w:r>
        <w:rPr>
          <w:rFonts w:ascii="Times New Roman" w:hAnsi="Times New Roman" w:cs="Times New Roman"/>
          <w:bCs/>
        </w:rPr>
        <w:t xml:space="preserve"> от 13.06.</w:t>
      </w:r>
      <w:r w:rsidRPr="00B826A6">
        <w:rPr>
          <w:rFonts w:ascii="Times New Roman" w:hAnsi="Times New Roman" w:cs="Times New Roman"/>
          <w:bCs/>
        </w:rPr>
        <w:t>2012</w:t>
      </w:r>
      <w:r>
        <w:rPr>
          <w:rFonts w:ascii="Times New Roman" w:hAnsi="Times New Roman" w:cs="Times New Roman"/>
          <w:bCs/>
        </w:rPr>
        <w:t xml:space="preserve"> года;</w:t>
      </w:r>
      <w:r w:rsidRPr="00B826A6">
        <w:rPr>
          <w:rFonts w:ascii="Times New Roman" w:hAnsi="Times New Roman" w:cs="Times New Roman"/>
          <w:bCs/>
        </w:rPr>
        <w:t xml:space="preserve"> </w:t>
      </w:r>
    </w:p>
    <w:p w:rsidR="001214C8" w:rsidRPr="001E7C51" w:rsidRDefault="001214C8"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214C8" w:rsidRPr="001E7C51" w:rsidRDefault="001214C8"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113.13330.2012 «Стоянки автомобилей. Актуализированная редакция СНиП 21-02-99*»;</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214C8" w:rsidRPr="001E7C51" w:rsidRDefault="001214C8" w:rsidP="001E7C51">
      <w:pPr>
        <w:pStyle w:val="ConsPlusNormal"/>
        <w:ind w:firstLine="550"/>
        <w:jc w:val="both"/>
        <w:rPr>
          <w:rFonts w:ascii="Times New Roman" w:hAnsi="Times New Roman" w:cs="Times New Roman"/>
        </w:rPr>
      </w:pPr>
      <w:hyperlink r:id="rId113" w:history="1">
        <w:r w:rsidRPr="001E7C51">
          <w:rPr>
            <w:rFonts w:ascii="Times New Roman" w:hAnsi="Times New Roman" w:cs="Times New Roman"/>
          </w:rPr>
          <w:t>СанПиН</w:t>
        </w:r>
      </w:hyperlink>
      <w:r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214C8" w:rsidRPr="001E7C51" w:rsidRDefault="001214C8" w:rsidP="001E7C51">
      <w:pPr>
        <w:pStyle w:val="ConsPlusNormal"/>
        <w:ind w:firstLine="550"/>
        <w:jc w:val="both"/>
        <w:rPr>
          <w:rFonts w:ascii="Times New Roman" w:hAnsi="Times New Roman" w:cs="Times New Roman"/>
        </w:rPr>
      </w:pPr>
      <w:hyperlink r:id="rId11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214C8" w:rsidRPr="001E7C51" w:rsidRDefault="001214C8" w:rsidP="001E7C51">
      <w:pPr>
        <w:pStyle w:val="ConsPlusNormal"/>
        <w:ind w:firstLine="550"/>
        <w:jc w:val="both"/>
        <w:rPr>
          <w:rFonts w:ascii="Times New Roman" w:hAnsi="Times New Roman" w:cs="Times New Roman"/>
        </w:rPr>
      </w:pPr>
      <w:hyperlink r:id="rId115" w:history="1">
        <w:r w:rsidRPr="001E7C51">
          <w:rPr>
            <w:rFonts w:ascii="Times New Roman" w:hAnsi="Times New Roman" w:cs="Times New Roman"/>
          </w:rPr>
          <w:t>СанПиН</w:t>
        </w:r>
      </w:hyperlink>
      <w:r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pBdr>
          <w:top w:val="single" w:sz="6" w:space="0" w:color="auto"/>
        </w:pBdr>
        <w:spacing w:before="100" w:after="100"/>
        <w:ind w:firstLine="550"/>
        <w:jc w:val="both"/>
        <w:rPr>
          <w:rFonts w:ascii="Times New Roman" w:hAnsi="Times New Roman" w:cs="Times New Roman"/>
        </w:rPr>
      </w:pPr>
    </w:p>
    <w:p w:rsidR="001214C8" w:rsidRPr="001E7C51" w:rsidRDefault="001214C8" w:rsidP="001E7C51">
      <w:pPr>
        <w:ind w:firstLine="550"/>
        <w:rPr>
          <w:rFonts w:ascii="Times New Roman" w:hAnsi="Times New Roman" w:cs="Times New Roman"/>
        </w:rPr>
      </w:pPr>
    </w:p>
    <w:sectPr w:rsidR="001214C8" w:rsidRPr="001E7C51" w:rsidSect="006459A9">
      <w:pgSz w:w="11905" w:h="16838"/>
      <w:pgMar w:top="1134" w:right="850" w:bottom="1134" w:left="1701" w:header="28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4C8" w:rsidRDefault="001214C8" w:rsidP="006C3DBF">
      <w:pPr>
        <w:spacing w:after="0" w:line="240" w:lineRule="auto"/>
      </w:pPr>
      <w:r>
        <w:separator/>
      </w:r>
    </w:p>
  </w:endnote>
  <w:endnote w:type="continuationSeparator" w:id="0">
    <w:p w:rsidR="001214C8" w:rsidRDefault="001214C8"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4C8" w:rsidRDefault="001214C8" w:rsidP="006C3DBF">
      <w:pPr>
        <w:spacing w:after="0" w:line="240" w:lineRule="auto"/>
      </w:pPr>
      <w:r>
        <w:separator/>
      </w:r>
    </w:p>
  </w:footnote>
  <w:footnote w:type="continuationSeparator" w:id="0">
    <w:p w:rsidR="001214C8" w:rsidRDefault="001214C8"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C8" w:rsidRDefault="001214C8">
    <w:pPr>
      <w:pStyle w:val="Header"/>
      <w:jc w:val="center"/>
    </w:pPr>
    <w:fldSimple w:instr=" PAGE   \* MERGEFORMAT ">
      <w:r>
        <w:rPr>
          <w:noProof/>
        </w:rPr>
        <w:t>23</w:t>
      </w:r>
    </w:fldSimple>
  </w:p>
  <w:p w:rsidR="001214C8" w:rsidRDefault="00121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21928"/>
    <w:rsid w:val="00030AC4"/>
    <w:rsid w:val="00055BD1"/>
    <w:rsid w:val="000560C5"/>
    <w:rsid w:val="000562FE"/>
    <w:rsid w:val="00056D8F"/>
    <w:rsid w:val="00057CDD"/>
    <w:rsid w:val="000746E6"/>
    <w:rsid w:val="000805DD"/>
    <w:rsid w:val="00092AE3"/>
    <w:rsid w:val="00093EC5"/>
    <w:rsid w:val="00094E93"/>
    <w:rsid w:val="000A253E"/>
    <w:rsid w:val="000B114C"/>
    <w:rsid w:val="000B42E4"/>
    <w:rsid w:val="000B5AAB"/>
    <w:rsid w:val="000C4D8A"/>
    <w:rsid w:val="000E0CC5"/>
    <w:rsid w:val="000F0FD0"/>
    <w:rsid w:val="000F47E0"/>
    <w:rsid w:val="00120750"/>
    <w:rsid w:val="001214C8"/>
    <w:rsid w:val="00122FEA"/>
    <w:rsid w:val="00140C35"/>
    <w:rsid w:val="0014110E"/>
    <w:rsid w:val="00146229"/>
    <w:rsid w:val="001600E5"/>
    <w:rsid w:val="00170B07"/>
    <w:rsid w:val="00180346"/>
    <w:rsid w:val="00187519"/>
    <w:rsid w:val="0019462F"/>
    <w:rsid w:val="001A5675"/>
    <w:rsid w:val="001A78B5"/>
    <w:rsid w:val="001B1CA9"/>
    <w:rsid w:val="001C40C7"/>
    <w:rsid w:val="001D18B3"/>
    <w:rsid w:val="001D52C9"/>
    <w:rsid w:val="001D6571"/>
    <w:rsid w:val="001E7C51"/>
    <w:rsid w:val="001E7F90"/>
    <w:rsid w:val="001F23E2"/>
    <w:rsid w:val="001F7685"/>
    <w:rsid w:val="002027C5"/>
    <w:rsid w:val="00207301"/>
    <w:rsid w:val="00221A79"/>
    <w:rsid w:val="002450D1"/>
    <w:rsid w:val="0025145E"/>
    <w:rsid w:val="002528F1"/>
    <w:rsid w:val="00282442"/>
    <w:rsid w:val="00284393"/>
    <w:rsid w:val="00284AE9"/>
    <w:rsid w:val="00291D29"/>
    <w:rsid w:val="00293228"/>
    <w:rsid w:val="00296DE9"/>
    <w:rsid w:val="002A28FA"/>
    <w:rsid w:val="002A3818"/>
    <w:rsid w:val="002A5964"/>
    <w:rsid w:val="002D01A4"/>
    <w:rsid w:val="002E1693"/>
    <w:rsid w:val="002E5A5C"/>
    <w:rsid w:val="002F34A3"/>
    <w:rsid w:val="002F75EF"/>
    <w:rsid w:val="00310EAD"/>
    <w:rsid w:val="003148C1"/>
    <w:rsid w:val="00315321"/>
    <w:rsid w:val="003278EB"/>
    <w:rsid w:val="003279E6"/>
    <w:rsid w:val="0033128D"/>
    <w:rsid w:val="00332B8A"/>
    <w:rsid w:val="0034492B"/>
    <w:rsid w:val="00351740"/>
    <w:rsid w:val="00354D1F"/>
    <w:rsid w:val="00384952"/>
    <w:rsid w:val="0039043B"/>
    <w:rsid w:val="003970D3"/>
    <w:rsid w:val="003A6171"/>
    <w:rsid w:val="003B01FE"/>
    <w:rsid w:val="003B0B8A"/>
    <w:rsid w:val="003B4A0E"/>
    <w:rsid w:val="003D1F87"/>
    <w:rsid w:val="004031B2"/>
    <w:rsid w:val="004070A1"/>
    <w:rsid w:val="00415EDB"/>
    <w:rsid w:val="0042071E"/>
    <w:rsid w:val="004518BF"/>
    <w:rsid w:val="00461E01"/>
    <w:rsid w:val="00474853"/>
    <w:rsid w:val="0047703C"/>
    <w:rsid w:val="0048145C"/>
    <w:rsid w:val="004912C5"/>
    <w:rsid w:val="00495C9B"/>
    <w:rsid w:val="004979DE"/>
    <w:rsid w:val="004A0AAD"/>
    <w:rsid w:val="004A3E96"/>
    <w:rsid w:val="004A7A7D"/>
    <w:rsid w:val="004C782C"/>
    <w:rsid w:val="004C7D13"/>
    <w:rsid w:val="004C7F06"/>
    <w:rsid w:val="004D15FE"/>
    <w:rsid w:val="004D4226"/>
    <w:rsid w:val="004F228F"/>
    <w:rsid w:val="004F6F74"/>
    <w:rsid w:val="00503E6D"/>
    <w:rsid w:val="00506D11"/>
    <w:rsid w:val="00515B5B"/>
    <w:rsid w:val="00521153"/>
    <w:rsid w:val="00523103"/>
    <w:rsid w:val="00530A43"/>
    <w:rsid w:val="00543568"/>
    <w:rsid w:val="00553E2E"/>
    <w:rsid w:val="005572A6"/>
    <w:rsid w:val="00567E8C"/>
    <w:rsid w:val="005709D4"/>
    <w:rsid w:val="00574792"/>
    <w:rsid w:val="00585FC5"/>
    <w:rsid w:val="00587E37"/>
    <w:rsid w:val="005930F5"/>
    <w:rsid w:val="005C27D4"/>
    <w:rsid w:val="005D43DE"/>
    <w:rsid w:val="005E2C8A"/>
    <w:rsid w:val="005E40AE"/>
    <w:rsid w:val="005F351A"/>
    <w:rsid w:val="005F5DBD"/>
    <w:rsid w:val="006037EF"/>
    <w:rsid w:val="006145C2"/>
    <w:rsid w:val="00614732"/>
    <w:rsid w:val="006222BB"/>
    <w:rsid w:val="00622D8D"/>
    <w:rsid w:val="0062511B"/>
    <w:rsid w:val="00634655"/>
    <w:rsid w:val="006459A9"/>
    <w:rsid w:val="00655039"/>
    <w:rsid w:val="006552CF"/>
    <w:rsid w:val="006607F9"/>
    <w:rsid w:val="00662827"/>
    <w:rsid w:val="00671909"/>
    <w:rsid w:val="00672E13"/>
    <w:rsid w:val="0068200E"/>
    <w:rsid w:val="00687E98"/>
    <w:rsid w:val="00693349"/>
    <w:rsid w:val="006944F2"/>
    <w:rsid w:val="006A175F"/>
    <w:rsid w:val="006A2073"/>
    <w:rsid w:val="006A2717"/>
    <w:rsid w:val="006C23F4"/>
    <w:rsid w:val="006C3DBF"/>
    <w:rsid w:val="006E54E5"/>
    <w:rsid w:val="006F0341"/>
    <w:rsid w:val="006F3651"/>
    <w:rsid w:val="006F47E3"/>
    <w:rsid w:val="006F5B20"/>
    <w:rsid w:val="006F5BDD"/>
    <w:rsid w:val="00704EB9"/>
    <w:rsid w:val="00710971"/>
    <w:rsid w:val="007166F0"/>
    <w:rsid w:val="0071787E"/>
    <w:rsid w:val="00717B7C"/>
    <w:rsid w:val="00722BCA"/>
    <w:rsid w:val="0072354D"/>
    <w:rsid w:val="00723717"/>
    <w:rsid w:val="00727F3B"/>
    <w:rsid w:val="00734ED5"/>
    <w:rsid w:val="00746F33"/>
    <w:rsid w:val="00753CA3"/>
    <w:rsid w:val="00762F20"/>
    <w:rsid w:val="00763AF0"/>
    <w:rsid w:val="0076551C"/>
    <w:rsid w:val="0078444A"/>
    <w:rsid w:val="00785335"/>
    <w:rsid w:val="007A60C1"/>
    <w:rsid w:val="007A6E4A"/>
    <w:rsid w:val="007A77DD"/>
    <w:rsid w:val="007A7C18"/>
    <w:rsid w:val="007A7CB7"/>
    <w:rsid w:val="007B63D6"/>
    <w:rsid w:val="007B6D2D"/>
    <w:rsid w:val="007C2D99"/>
    <w:rsid w:val="007C5E18"/>
    <w:rsid w:val="007D4B46"/>
    <w:rsid w:val="007E28C1"/>
    <w:rsid w:val="007E4E5B"/>
    <w:rsid w:val="007E51AA"/>
    <w:rsid w:val="007E6E80"/>
    <w:rsid w:val="007F5B5E"/>
    <w:rsid w:val="008041E0"/>
    <w:rsid w:val="00804F29"/>
    <w:rsid w:val="008272E7"/>
    <w:rsid w:val="0083312A"/>
    <w:rsid w:val="008448B0"/>
    <w:rsid w:val="00862DB8"/>
    <w:rsid w:val="00872312"/>
    <w:rsid w:val="00877D31"/>
    <w:rsid w:val="00887EAE"/>
    <w:rsid w:val="008919F5"/>
    <w:rsid w:val="008B52AE"/>
    <w:rsid w:val="008B533C"/>
    <w:rsid w:val="008B79F0"/>
    <w:rsid w:val="008C1AC0"/>
    <w:rsid w:val="008C7D9D"/>
    <w:rsid w:val="008D17AC"/>
    <w:rsid w:val="008E0496"/>
    <w:rsid w:val="008F4F7F"/>
    <w:rsid w:val="008F551F"/>
    <w:rsid w:val="008F7FE2"/>
    <w:rsid w:val="00907A3E"/>
    <w:rsid w:val="00922A58"/>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9D6238"/>
    <w:rsid w:val="00A00508"/>
    <w:rsid w:val="00A143EC"/>
    <w:rsid w:val="00A17EB6"/>
    <w:rsid w:val="00A30D61"/>
    <w:rsid w:val="00A3292D"/>
    <w:rsid w:val="00A3323A"/>
    <w:rsid w:val="00A400BB"/>
    <w:rsid w:val="00A43EAE"/>
    <w:rsid w:val="00A87537"/>
    <w:rsid w:val="00A87AED"/>
    <w:rsid w:val="00A90EFF"/>
    <w:rsid w:val="00A94A1A"/>
    <w:rsid w:val="00AC0D73"/>
    <w:rsid w:val="00AC7D05"/>
    <w:rsid w:val="00AD19C9"/>
    <w:rsid w:val="00AD6BEB"/>
    <w:rsid w:val="00AD6F84"/>
    <w:rsid w:val="00AE10B2"/>
    <w:rsid w:val="00AE4BFB"/>
    <w:rsid w:val="00AF1A71"/>
    <w:rsid w:val="00AF3A7D"/>
    <w:rsid w:val="00AF4A04"/>
    <w:rsid w:val="00AF4F79"/>
    <w:rsid w:val="00B1661D"/>
    <w:rsid w:val="00B1687D"/>
    <w:rsid w:val="00B217E8"/>
    <w:rsid w:val="00B262DA"/>
    <w:rsid w:val="00B36777"/>
    <w:rsid w:val="00B37ED8"/>
    <w:rsid w:val="00B41890"/>
    <w:rsid w:val="00B474FB"/>
    <w:rsid w:val="00B52490"/>
    <w:rsid w:val="00B56FED"/>
    <w:rsid w:val="00B826A6"/>
    <w:rsid w:val="00B82728"/>
    <w:rsid w:val="00B86E88"/>
    <w:rsid w:val="00B96BEB"/>
    <w:rsid w:val="00BB7584"/>
    <w:rsid w:val="00BC60BB"/>
    <w:rsid w:val="00BF35DC"/>
    <w:rsid w:val="00C05FF3"/>
    <w:rsid w:val="00C128AB"/>
    <w:rsid w:val="00C13DF0"/>
    <w:rsid w:val="00C14D34"/>
    <w:rsid w:val="00C204B6"/>
    <w:rsid w:val="00C30A62"/>
    <w:rsid w:val="00C31543"/>
    <w:rsid w:val="00C32DD3"/>
    <w:rsid w:val="00C3300C"/>
    <w:rsid w:val="00C35C30"/>
    <w:rsid w:val="00C45ECA"/>
    <w:rsid w:val="00C527CF"/>
    <w:rsid w:val="00C6117F"/>
    <w:rsid w:val="00C8017F"/>
    <w:rsid w:val="00C84A9F"/>
    <w:rsid w:val="00C85372"/>
    <w:rsid w:val="00C87DDA"/>
    <w:rsid w:val="00CA4E86"/>
    <w:rsid w:val="00CA60A6"/>
    <w:rsid w:val="00CB6843"/>
    <w:rsid w:val="00CC65D3"/>
    <w:rsid w:val="00CD00F8"/>
    <w:rsid w:val="00D00FF0"/>
    <w:rsid w:val="00D01032"/>
    <w:rsid w:val="00D1100A"/>
    <w:rsid w:val="00D21A43"/>
    <w:rsid w:val="00D22529"/>
    <w:rsid w:val="00D32CF9"/>
    <w:rsid w:val="00D45254"/>
    <w:rsid w:val="00D50F4F"/>
    <w:rsid w:val="00D55662"/>
    <w:rsid w:val="00D87DB8"/>
    <w:rsid w:val="00D93773"/>
    <w:rsid w:val="00DA415A"/>
    <w:rsid w:val="00DA4329"/>
    <w:rsid w:val="00DB24EA"/>
    <w:rsid w:val="00DC24A5"/>
    <w:rsid w:val="00DD54D1"/>
    <w:rsid w:val="00DE551E"/>
    <w:rsid w:val="00E40722"/>
    <w:rsid w:val="00E415D3"/>
    <w:rsid w:val="00E47F70"/>
    <w:rsid w:val="00E54FB6"/>
    <w:rsid w:val="00E571A9"/>
    <w:rsid w:val="00E61B9B"/>
    <w:rsid w:val="00E678B9"/>
    <w:rsid w:val="00E73747"/>
    <w:rsid w:val="00E7589F"/>
    <w:rsid w:val="00E945C4"/>
    <w:rsid w:val="00E97E43"/>
    <w:rsid w:val="00EA040D"/>
    <w:rsid w:val="00EA0D99"/>
    <w:rsid w:val="00EA11FA"/>
    <w:rsid w:val="00EA1AC7"/>
    <w:rsid w:val="00EA252D"/>
    <w:rsid w:val="00EB46A6"/>
    <w:rsid w:val="00EC0B95"/>
    <w:rsid w:val="00ED2E90"/>
    <w:rsid w:val="00ED2F93"/>
    <w:rsid w:val="00ED6626"/>
    <w:rsid w:val="00EF05F5"/>
    <w:rsid w:val="00EF7BBD"/>
    <w:rsid w:val="00EF7E74"/>
    <w:rsid w:val="00F0741F"/>
    <w:rsid w:val="00F11189"/>
    <w:rsid w:val="00F12D7E"/>
    <w:rsid w:val="00F13C5D"/>
    <w:rsid w:val="00F17229"/>
    <w:rsid w:val="00F2045E"/>
    <w:rsid w:val="00F23258"/>
    <w:rsid w:val="00F32137"/>
    <w:rsid w:val="00F45BFD"/>
    <w:rsid w:val="00F47BFB"/>
    <w:rsid w:val="00F53216"/>
    <w:rsid w:val="00F64362"/>
    <w:rsid w:val="00F7006B"/>
    <w:rsid w:val="00F70674"/>
    <w:rsid w:val="00F71A8C"/>
    <w:rsid w:val="00F90B63"/>
    <w:rsid w:val="00F92550"/>
    <w:rsid w:val="00FA33C2"/>
    <w:rsid w:val="00FA3B75"/>
    <w:rsid w:val="00FD04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DA"/>
    <w:pPr>
      <w:spacing w:after="200" w:line="276" w:lineRule="auto"/>
    </w:pPr>
    <w:rPr>
      <w:rFonts w:cs="Calibri"/>
      <w:lang w:eastAsia="en-US"/>
    </w:rPr>
  </w:style>
  <w:style w:type="paragraph" w:styleId="Heading1">
    <w:name w:val="heading 1"/>
    <w:basedOn w:val="Normal"/>
    <w:next w:val="Normal"/>
    <w:link w:val="Heading1Char"/>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Title">
    <w:name w:val="Title"/>
    <w:basedOn w:val="Normal"/>
    <w:link w:val="TitleChar"/>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TitleChar">
    <w:name w:val="Title Char"/>
    <w:basedOn w:val="DefaultParagraphFont"/>
    <w:link w:val="Title"/>
    <w:uiPriority w:val="99"/>
    <w:locked/>
    <w:rsid w:val="00722BCA"/>
    <w:rPr>
      <w:rFonts w:ascii="Arial" w:hAnsi="Arial" w:cs="Arial"/>
      <w:b/>
      <w:bCs/>
      <w:kern w:val="28"/>
      <w:sz w:val="32"/>
      <w:szCs w:val="32"/>
      <w:lang w:eastAsia="ar-SA" w:bidi="ar-SA"/>
    </w:rPr>
  </w:style>
  <w:style w:type="paragraph" w:styleId="Subtitle">
    <w:name w:val="Subtitle"/>
    <w:basedOn w:val="Normal"/>
    <w:link w:val="SubtitleChar"/>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itleChar">
    <w:name w:val="Subtitle Char"/>
    <w:basedOn w:val="DefaultParagraphFont"/>
    <w:link w:val="Subtitle"/>
    <w:uiPriority w:val="99"/>
    <w:locked/>
    <w:rsid w:val="00722BCA"/>
    <w:rPr>
      <w:rFonts w:ascii="Arial" w:hAnsi="Arial" w:cs="Arial"/>
      <w:sz w:val="24"/>
      <w:szCs w:val="24"/>
      <w:lang w:eastAsia="ar-SA" w:bidi="ar-SA"/>
    </w:rPr>
  </w:style>
  <w:style w:type="paragraph" w:styleId="Header">
    <w:name w:val="header"/>
    <w:basedOn w:val="Normal"/>
    <w:link w:val="HeaderChar"/>
    <w:uiPriority w:val="99"/>
    <w:rsid w:val="006C3DB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C3DBF"/>
    <w:rPr>
      <w:rFonts w:cs="Times New Roman"/>
    </w:rPr>
  </w:style>
  <w:style w:type="paragraph" w:styleId="Footer">
    <w:name w:val="footer"/>
    <w:basedOn w:val="Normal"/>
    <w:link w:val="FooterChar"/>
    <w:uiPriority w:val="99"/>
    <w:semiHidden/>
    <w:rsid w:val="006C3DB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C3DBF"/>
    <w:rPr>
      <w:rFonts w:cs="Times New Roman"/>
    </w:rPr>
  </w:style>
  <w:style w:type="paragraph" w:customStyle="1" w:styleId="formattext">
    <w:name w:val="formattext"/>
    <w:basedOn w:val="Normal"/>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739377">
      <w:marLeft w:val="0"/>
      <w:marRight w:val="0"/>
      <w:marTop w:val="0"/>
      <w:marBottom w:val="0"/>
      <w:divBdr>
        <w:top w:val="none" w:sz="0" w:space="0" w:color="auto"/>
        <w:left w:val="none" w:sz="0" w:space="0" w:color="auto"/>
        <w:bottom w:val="none" w:sz="0" w:space="0" w:color="auto"/>
        <w:right w:val="none" w:sz="0" w:space="0" w:color="auto"/>
      </w:divBdr>
    </w:div>
    <w:div w:id="1108739379">
      <w:marLeft w:val="0"/>
      <w:marRight w:val="0"/>
      <w:marTop w:val="0"/>
      <w:marBottom w:val="0"/>
      <w:divBdr>
        <w:top w:val="none" w:sz="0" w:space="0" w:color="auto"/>
        <w:left w:val="none" w:sz="0" w:space="0" w:color="auto"/>
        <w:bottom w:val="none" w:sz="0" w:space="0" w:color="auto"/>
        <w:right w:val="none" w:sz="0" w:space="0" w:color="auto"/>
      </w:divBdr>
      <w:divsChild>
        <w:div w:id="110873937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217</TotalTime>
  <Pages>33</Pages>
  <Words>13891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Житова</cp:lastModifiedBy>
  <cp:revision>70</cp:revision>
  <cp:lastPrinted>2017-08-09T09:30:00Z</cp:lastPrinted>
  <dcterms:created xsi:type="dcterms:W3CDTF">2017-08-09T09:30:00Z</dcterms:created>
  <dcterms:modified xsi:type="dcterms:W3CDTF">2017-08-17T12:01:00Z</dcterms:modified>
</cp:coreProperties>
</file>