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90B" w:rsidRPr="0099790B" w:rsidRDefault="0099790B" w:rsidP="0099790B">
      <w:pPr>
        <w:spacing w:before="120" w:after="240" w:line="332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99790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Жилищные программы</w:t>
      </w:r>
    </w:p>
    <w:p w:rsidR="006032FA" w:rsidRDefault="006032FA" w:rsidP="0099790B">
      <w:pPr>
        <w:spacing w:after="0" w:line="33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территории Архангельской области </w:t>
      </w:r>
      <w:r w:rsidR="0099790B" w:rsidRPr="009979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реализуется ряд жилищных программ, направленных на оказание помощи</w:t>
      </w:r>
      <w:r w:rsidR="00801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работникам </w:t>
      </w:r>
      <w:r w:rsidR="007B16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организаций бюджетной сферы</w:t>
      </w:r>
      <w:r w:rsidR="003A69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(в том числе работникам образовательных орг</w:t>
      </w:r>
      <w:r w:rsidR="009327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3A69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низаций)</w:t>
      </w:r>
      <w:r w:rsidR="007B16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9790B" w:rsidRPr="009979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покупке или строительстве жилья. </w:t>
      </w:r>
    </w:p>
    <w:p w:rsidR="0099790B" w:rsidRPr="0099790B" w:rsidRDefault="0099790B" w:rsidP="0099790B">
      <w:pPr>
        <w:spacing w:after="0" w:line="33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4900" w:type="pct"/>
        <w:tblBorders>
          <w:top w:val="single" w:sz="6" w:space="0" w:color="CCCCCC"/>
          <w:lef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9"/>
        <w:gridCol w:w="1977"/>
        <w:gridCol w:w="2158"/>
        <w:gridCol w:w="2718"/>
      </w:tblGrid>
      <w:tr w:rsidR="000C069D" w:rsidRPr="0099790B" w:rsidTr="005C2145">
        <w:tc>
          <w:tcPr>
            <w:tcW w:w="1256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790B" w:rsidRPr="0099790B" w:rsidRDefault="00BB062D" w:rsidP="00BB0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08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790B" w:rsidRPr="0099790B" w:rsidRDefault="0099790B" w:rsidP="0099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790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Жилье</w:t>
            </w:r>
          </w:p>
        </w:tc>
        <w:tc>
          <w:tcPr>
            <w:tcW w:w="1179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790B" w:rsidRPr="0099790B" w:rsidRDefault="0099790B" w:rsidP="0099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790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Размер субсидии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790B" w:rsidRPr="0099790B" w:rsidRDefault="0099790B" w:rsidP="00997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790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Краткая информация о программе</w:t>
            </w:r>
          </w:p>
        </w:tc>
      </w:tr>
      <w:tr w:rsidR="00B76A35" w:rsidRPr="0099790B" w:rsidTr="0099790B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69D" w:rsidRPr="007B1646" w:rsidRDefault="00847AAA" w:rsidP="009979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1646">
              <w:rPr>
                <w:rFonts w:ascii="Arial" w:hAnsi="Arial" w:cs="Arial"/>
                <w:b/>
                <w:sz w:val="20"/>
                <w:szCs w:val="20"/>
              </w:rPr>
              <w:t xml:space="preserve">Федеральная целевая </w:t>
            </w:r>
            <w:r w:rsidR="000C069D" w:rsidRPr="007B1646">
              <w:rPr>
                <w:rFonts w:ascii="Arial" w:hAnsi="Arial" w:cs="Arial"/>
                <w:b/>
                <w:sz w:val="20"/>
                <w:szCs w:val="20"/>
              </w:rPr>
              <w:t xml:space="preserve">программа </w:t>
            </w:r>
            <w:r w:rsidRPr="007B1646">
              <w:rPr>
                <w:rFonts w:ascii="Arial" w:hAnsi="Arial" w:cs="Arial"/>
                <w:b/>
                <w:sz w:val="20"/>
                <w:szCs w:val="20"/>
              </w:rPr>
              <w:t>«Жилище»</w:t>
            </w:r>
            <w:r w:rsidR="000C069D" w:rsidRPr="007B16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1646">
              <w:rPr>
                <w:rFonts w:ascii="Arial" w:hAnsi="Arial" w:cs="Arial"/>
                <w:b/>
                <w:sz w:val="20"/>
                <w:szCs w:val="20"/>
              </w:rPr>
              <w:t>на</w:t>
            </w:r>
            <w:r w:rsidR="000C069D" w:rsidRPr="007B1646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Pr="007B1646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0C069D" w:rsidRPr="007B1646">
              <w:rPr>
                <w:rFonts w:ascii="Arial" w:hAnsi="Arial" w:cs="Arial"/>
                <w:b/>
                <w:sz w:val="20"/>
                <w:szCs w:val="20"/>
              </w:rPr>
              <w:t xml:space="preserve"> – 2020 годы</w:t>
            </w:r>
          </w:p>
          <w:p w:rsidR="000C069D" w:rsidRDefault="000C069D" w:rsidP="009979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67D0" w:rsidRDefault="002F67D0" w:rsidP="009979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67D0">
              <w:rPr>
                <w:rFonts w:ascii="Arial" w:hAnsi="Arial" w:cs="Arial"/>
                <w:b/>
                <w:sz w:val="20"/>
                <w:szCs w:val="20"/>
              </w:rPr>
              <w:t xml:space="preserve">Государственная программа Архангельской области «Обеспечение качественным, доступным жильем и объектами инженерной инфраструктуры населения Архангельской области </w:t>
            </w:r>
            <w:r>
              <w:rPr>
                <w:rFonts w:ascii="Arial" w:hAnsi="Arial" w:cs="Arial"/>
                <w:b/>
                <w:sz w:val="20"/>
                <w:szCs w:val="20"/>
              </w:rPr>
              <w:t>(2014-2020 годы)»</w:t>
            </w:r>
          </w:p>
          <w:p w:rsidR="002F67D0" w:rsidRPr="002F67D0" w:rsidRDefault="002F67D0" w:rsidP="009979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62D" w:rsidRPr="007B1646" w:rsidRDefault="00BB062D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7B1646">
              <w:rPr>
                <w:rFonts w:ascii="Arial" w:hAnsi="Arial" w:cs="Arial"/>
                <w:sz w:val="20"/>
                <w:szCs w:val="20"/>
                <w:u w:val="single"/>
              </w:rPr>
              <w:t>подпрограмма «Обеспечение жильем молодых семей»</w:t>
            </w:r>
          </w:p>
          <w:p w:rsidR="000C069D" w:rsidRDefault="000C069D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C069D" w:rsidRDefault="000C069D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C069D" w:rsidRDefault="000C069D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646" w:rsidRDefault="007B1646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646" w:rsidRDefault="007B1646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646" w:rsidRDefault="007B1646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646" w:rsidRDefault="007B1646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646" w:rsidRDefault="007B1646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6129A" w:rsidRDefault="0076129A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04748" w:rsidRPr="007B1646" w:rsidRDefault="00F04748" w:rsidP="00F04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1646">
              <w:rPr>
                <w:rFonts w:ascii="Arial" w:hAnsi="Arial" w:cs="Arial"/>
                <w:sz w:val="20"/>
                <w:szCs w:val="20"/>
                <w:u w:val="single"/>
              </w:rPr>
              <w:t>подпрограмма "Создание условий для обеспечения доступным и комфортным жильем жителей Архангельской области"</w:t>
            </w:r>
          </w:p>
          <w:p w:rsidR="00F04748" w:rsidRDefault="00F04748" w:rsidP="00F04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4748" w:rsidRPr="003A69E3" w:rsidRDefault="00F04748" w:rsidP="00F04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69E3">
              <w:rPr>
                <w:rFonts w:ascii="Arial" w:hAnsi="Arial" w:cs="Arial"/>
                <w:sz w:val="20"/>
                <w:szCs w:val="20"/>
                <w:u w:val="single"/>
              </w:rPr>
              <w:t>- Оказание мер государственной поддержки молодым учителям общеобразовательных организаций при ипотечном кредитовании</w:t>
            </w:r>
          </w:p>
          <w:p w:rsidR="0076129A" w:rsidRDefault="0076129A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A1F41" w:rsidRDefault="004A1F41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A1F41" w:rsidRDefault="004A1F41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A1F41" w:rsidRDefault="004A1F41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A1F41" w:rsidRDefault="004A1F41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A1F41" w:rsidRDefault="004A1F41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A1F41" w:rsidRDefault="004A1F41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A1F41" w:rsidRDefault="004A1F41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A1F41" w:rsidRDefault="004A1F41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A1F41" w:rsidRDefault="004A1F41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A1F41" w:rsidRDefault="004A1F41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6129A" w:rsidRDefault="0076129A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6129A" w:rsidRDefault="0076129A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216BE" w:rsidRDefault="002216BE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216BE" w:rsidRDefault="002216BE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216BE" w:rsidRDefault="002216BE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216BE" w:rsidRDefault="002216BE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216BE" w:rsidRDefault="002216BE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216BE" w:rsidRDefault="002216BE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A35" w:rsidRDefault="00B76A3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A35" w:rsidRDefault="00B76A3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A35" w:rsidRDefault="00B76A3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A35" w:rsidRDefault="00B76A3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A35" w:rsidRDefault="00B76A3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A35" w:rsidRDefault="00B76A3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A35" w:rsidRDefault="00B76A3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6129A" w:rsidRDefault="0076129A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A35" w:rsidRDefault="00B76A3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A35" w:rsidRDefault="00B76A3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A35" w:rsidRDefault="00B76A3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A35" w:rsidRDefault="00B76A3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A35" w:rsidRDefault="00B76A3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63FDE" w:rsidRDefault="00563FDE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63FDE" w:rsidRDefault="00563FDE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A35" w:rsidRPr="007B1646" w:rsidRDefault="00563FDE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7B164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«Социальная ипотека»</w:t>
            </w: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63FDE" w:rsidRDefault="00563FDE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63FDE" w:rsidRDefault="00563FDE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63FDE" w:rsidRDefault="00563FDE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63FDE" w:rsidRDefault="00563FDE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63FDE" w:rsidRDefault="00563FDE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63FDE" w:rsidRDefault="00563FDE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63FDE" w:rsidRDefault="00563FDE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63FDE" w:rsidRDefault="00563FDE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0EF2" w:rsidRDefault="009B0E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30FAD" w:rsidRDefault="00E30FAD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Pr="007B1646" w:rsidRDefault="005C2145" w:rsidP="005C2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1646">
              <w:rPr>
                <w:rFonts w:ascii="Arial" w:hAnsi="Arial" w:cs="Arial"/>
                <w:sz w:val="20"/>
                <w:szCs w:val="20"/>
                <w:u w:val="single"/>
              </w:rPr>
              <w:t>Социальная выплата на приобретение жилых помещений на первичном рынке жилья работникам государственных у</w:t>
            </w:r>
            <w:r w:rsidR="007B1646">
              <w:rPr>
                <w:rFonts w:ascii="Arial" w:hAnsi="Arial" w:cs="Arial"/>
                <w:sz w:val="20"/>
                <w:szCs w:val="20"/>
                <w:u w:val="single"/>
              </w:rPr>
              <w:t>чреждений Архангельской области</w:t>
            </w:r>
            <w:r w:rsidR="007B1646" w:rsidRPr="007B16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1646">
              <w:rPr>
                <w:rFonts w:ascii="Arial" w:hAnsi="Arial" w:cs="Arial"/>
                <w:sz w:val="20"/>
                <w:szCs w:val="20"/>
              </w:rPr>
              <w:t>и</w:t>
            </w:r>
            <w:r w:rsidRPr="007B1646">
              <w:rPr>
                <w:rFonts w:ascii="Arial" w:hAnsi="Arial" w:cs="Arial"/>
                <w:sz w:val="20"/>
                <w:szCs w:val="20"/>
                <w:u w:val="single"/>
              </w:rPr>
              <w:t xml:space="preserve"> муниципальных учреждений муниципальных образований Архангельской области</w:t>
            </w: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A35" w:rsidRDefault="00B76A3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A35" w:rsidRDefault="00B76A3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A35" w:rsidRDefault="00B76A3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A35" w:rsidRDefault="00B76A3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4F95" w:rsidRDefault="005C4F9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4F95" w:rsidRDefault="005C4F9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4F95" w:rsidRPr="003A69E3" w:rsidRDefault="003A69E3" w:rsidP="009979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69E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Государственная программа Российской Федерации «</w:t>
            </w:r>
            <w:hyperlink r:id="rId5" w:tgtFrame="_blank" w:history="1">
              <w:r w:rsidRPr="003A69E3">
                <w:rPr>
                  <w:rStyle w:val="a6"/>
                  <w:rFonts w:ascii="Arial" w:hAnsi="Arial" w:cs="Arial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Обеспечение доступным и комфортным жильем и коммунальными услугами граждан Российской Федерации</w:t>
              </w:r>
            </w:hyperlink>
            <w:r w:rsidRPr="003A69E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».</w:t>
            </w:r>
          </w:p>
          <w:p w:rsidR="005C4F95" w:rsidRDefault="005C4F9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790B" w:rsidRPr="003A69E3" w:rsidRDefault="003A69E3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>
              <w:rPr>
                <w:u w:val="single"/>
              </w:rPr>
              <w:t>«</w:t>
            </w:r>
            <w:hyperlink r:id="rId6" w:history="1">
              <w:r w:rsidR="0099790B" w:rsidRPr="003A69E3">
                <w:rPr>
                  <w:rFonts w:ascii="Arial" w:eastAsia="Times New Roman" w:hAnsi="Arial" w:cs="Arial"/>
                  <w:color w:val="1C1C1C"/>
                  <w:sz w:val="20"/>
                  <w:szCs w:val="20"/>
                  <w:u w:val="single"/>
                  <w:lang w:eastAsia="ru-RU"/>
                </w:rPr>
                <w:t>Жилье для российской семьи</w:t>
              </w:r>
            </w:hyperlink>
            <w:r>
              <w:rPr>
                <w:rFonts w:ascii="Arial" w:eastAsia="Times New Roman" w:hAnsi="Arial" w:cs="Arial"/>
                <w:color w:val="1C1C1C"/>
                <w:sz w:val="20"/>
                <w:szCs w:val="20"/>
                <w:u w:val="single"/>
                <w:lang w:eastAsia="ru-RU"/>
              </w:rPr>
              <w:t>»</w:t>
            </w:r>
          </w:p>
          <w:p w:rsidR="00BB68C7" w:rsidRPr="006336F1" w:rsidRDefault="00BB68C7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B68C7" w:rsidRDefault="00BB68C7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314D8" w:rsidRDefault="009314D8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314D8" w:rsidRDefault="009314D8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314D8" w:rsidRDefault="009314D8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314D8" w:rsidRDefault="009314D8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314D8" w:rsidRDefault="009314D8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314D8" w:rsidRDefault="009314D8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314D8" w:rsidRDefault="009314D8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314D8" w:rsidRDefault="009314D8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314D8" w:rsidRDefault="009314D8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314D8" w:rsidRDefault="009314D8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314D8" w:rsidRDefault="009314D8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314D8" w:rsidRDefault="009314D8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314D8" w:rsidRDefault="009314D8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314D8" w:rsidRDefault="009314D8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314D8" w:rsidRDefault="009314D8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314D8" w:rsidRDefault="009314D8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314D8" w:rsidRDefault="009314D8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314D8" w:rsidRDefault="009314D8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314D8" w:rsidRPr="0099790B" w:rsidRDefault="009314D8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69D" w:rsidRDefault="000C069D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C069D" w:rsidRDefault="000C069D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C069D" w:rsidRDefault="000C069D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646" w:rsidRDefault="007B1646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C069D" w:rsidRDefault="000C069D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67D0" w:rsidRDefault="002F67D0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67D0" w:rsidRDefault="002F67D0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67D0" w:rsidRDefault="002F67D0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67D0" w:rsidRDefault="002F67D0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67D0" w:rsidRDefault="002F67D0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67D0" w:rsidRDefault="002F67D0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67D0" w:rsidRDefault="002F67D0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67D0" w:rsidRDefault="002F67D0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67D0" w:rsidRDefault="002F67D0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67D0" w:rsidRDefault="002F67D0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67D0" w:rsidRDefault="002F67D0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67D0" w:rsidRDefault="002F67D0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67D0" w:rsidRDefault="002F67D0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67D0" w:rsidRDefault="002F67D0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67D0" w:rsidRDefault="002F67D0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B062D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BB06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риобретение жилого помещения</w:t>
            </w:r>
            <w:r w:rsidR="00847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 на первичном, так и на вторичном рынке жилья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строительство индивидуального жилого дома</w:t>
            </w:r>
          </w:p>
          <w:p w:rsidR="000C069D" w:rsidRDefault="000C069D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C069D" w:rsidRDefault="000C069D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2775E" w:rsidRDefault="0052775E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2775E" w:rsidRDefault="0052775E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2775E" w:rsidRDefault="0052775E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2775E" w:rsidRDefault="0052775E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2775E" w:rsidRDefault="0052775E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2775E" w:rsidRDefault="0052775E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2775E" w:rsidRDefault="0052775E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2775E" w:rsidRDefault="0052775E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646" w:rsidRDefault="007B1646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646" w:rsidRDefault="007B1646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2775E" w:rsidRDefault="006465FB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79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ипотека на вторичное жилье или квартир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9979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новостройке</w:t>
            </w: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6129A" w:rsidRDefault="0076129A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6129A" w:rsidRDefault="0076129A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A1F41" w:rsidRDefault="004A1F41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A1F41" w:rsidRDefault="004A1F41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A1F41" w:rsidRDefault="004A1F41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A1F41" w:rsidRDefault="004A1F41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A1F41" w:rsidRDefault="004A1F41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A1F41" w:rsidRDefault="004A1F41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A1F41" w:rsidRDefault="004A1F41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A1F41" w:rsidRDefault="004A1F41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A1F41" w:rsidRDefault="004A1F41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A1F41" w:rsidRDefault="004A1F41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04748" w:rsidRDefault="00F04748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04748" w:rsidRDefault="00F04748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04748" w:rsidRDefault="00F04748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04748" w:rsidRDefault="00F04748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04748" w:rsidRDefault="00F04748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04748" w:rsidRDefault="00F04748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04748" w:rsidRDefault="00F04748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04748" w:rsidRDefault="00F04748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A35" w:rsidRDefault="00B76A3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A35" w:rsidRDefault="00B76A3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04748" w:rsidRDefault="00F04748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04748" w:rsidRDefault="00F04748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04748" w:rsidRDefault="00F04748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04748" w:rsidRDefault="00F04748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04748" w:rsidRDefault="00F04748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04748" w:rsidRDefault="00F04748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04748" w:rsidRDefault="00F04748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A35" w:rsidRDefault="00B76A3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A35" w:rsidRDefault="00B76A3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A35" w:rsidRDefault="00B76A3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A35" w:rsidRDefault="00B76A3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63FDE" w:rsidRDefault="00563FDE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A35" w:rsidRDefault="00B76A3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63FDE" w:rsidRPr="009B0EF2" w:rsidRDefault="009B0E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Первичное жилье, вторичное жилье</w:t>
            </w:r>
          </w:p>
          <w:p w:rsidR="00563FDE" w:rsidRDefault="00563FDE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63FDE" w:rsidRDefault="00563FDE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63FDE" w:rsidRDefault="00563FDE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A35" w:rsidRDefault="00B76A3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63FDE" w:rsidRDefault="00563FDE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63FDE" w:rsidRDefault="00563FDE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63FDE" w:rsidRDefault="00563FDE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63FDE" w:rsidRDefault="00563FDE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63FDE" w:rsidRDefault="00563FDE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63FDE" w:rsidRDefault="00563FDE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63FDE" w:rsidRDefault="00563FDE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0EF2" w:rsidRDefault="009B0E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A35" w:rsidRDefault="00B76A3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жилья на первичном рынке</w:t>
            </w: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A35" w:rsidRDefault="00B76A3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A35" w:rsidRDefault="00B76A3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4F95" w:rsidRDefault="005C4F9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4F95" w:rsidRDefault="005C4F9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4F95" w:rsidRDefault="005C4F9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4F95" w:rsidRDefault="005C4F9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69E3" w:rsidRDefault="003A69E3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69E3" w:rsidRDefault="003A69E3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69E3" w:rsidRDefault="003A69E3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69E3" w:rsidRDefault="003A69E3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69E3" w:rsidRDefault="003A69E3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69E3" w:rsidRDefault="003A69E3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69E3" w:rsidRDefault="003A69E3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69E3" w:rsidRDefault="003A69E3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69E3" w:rsidRDefault="003A69E3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69E3" w:rsidRDefault="003A69E3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69E3" w:rsidRDefault="003A69E3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4F95" w:rsidRDefault="005C4F9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50EA5" w:rsidRPr="0099790B" w:rsidRDefault="00850EA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Жилье экономического класса по ценам ниже рыночных (новостройка)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69D" w:rsidRDefault="000C069D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C069D" w:rsidRDefault="000C069D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C069D" w:rsidRDefault="000C069D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C069D" w:rsidRDefault="000C069D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67D0" w:rsidRDefault="002F67D0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67D0" w:rsidRDefault="002F67D0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67D0" w:rsidRDefault="002F67D0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67D0" w:rsidRDefault="002F67D0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67D0" w:rsidRDefault="002F67D0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67D0" w:rsidRDefault="002F67D0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67D0" w:rsidRDefault="002F67D0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67D0" w:rsidRDefault="002F67D0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67D0" w:rsidRDefault="002F67D0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67D0" w:rsidRDefault="002F67D0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67D0" w:rsidRDefault="002F67D0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67D0" w:rsidRDefault="002F67D0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67D0" w:rsidRDefault="002F67D0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67D0" w:rsidRDefault="002F67D0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67D0" w:rsidRDefault="002F67D0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646" w:rsidRDefault="007B1646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6129A" w:rsidRDefault="0076129A" w:rsidP="00761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 расчетной (средней) стоимости жилья - для молодых семей, не имеющих детей;</w:t>
            </w:r>
          </w:p>
          <w:p w:rsidR="0076129A" w:rsidRDefault="0076129A" w:rsidP="0076129A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35% расчетной (средней) стоимости жилья - для молодых семей, имеющих одного и более детей, а также для неполных молодых семей, состоящих из одного родителя и одного ребенка и более.</w:t>
            </w:r>
          </w:p>
          <w:p w:rsidR="0076129A" w:rsidRDefault="0076129A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646" w:rsidRDefault="007B1646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646" w:rsidRDefault="007B1646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646" w:rsidRDefault="007B1646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465FB" w:rsidRDefault="006465FB" w:rsidP="00646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Выплата на о</w:t>
            </w:r>
            <w:r w:rsidRPr="009979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9979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первоначального взноса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ипотечному кредиту (займу) </w:t>
            </w:r>
            <w:r w:rsidRPr="009979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20%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от стоимости приобретаемого жилья.</w:t>
            </w:r>
          </w:p>
          <w:p w:rsidR="006465FB" w:rsidRDefault="006465FB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465FB" w:rsidRDefault="006465FB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465FB" w:rsidRDefault="006465FB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465FB" w:rsidRDefault="006465FB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465FB" w:rsidRDefault="006465FB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04748" w:rsidRDefault="00F04748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04748" w:rsidRDefault="00F04748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04748" w:rsidRDefault="00F04748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04748" w:rsidRDefault="00F04748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04748" w:rsidRDefault="00F04748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04748" w:rsidRDefault="00F04748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04748" w:rsidRDefault="00F04748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04748" w:rsidRDefault="00F04748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04748" w:rsidRDefault="00F04748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04748" w:rsidRDefault="00F04748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04748" w:rsidRDefault="00F04748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04748" w:rsidRDefault="00F04748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04748" w:rsidRDefault="00F04748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A35" w:rsidRDefault="00B76A3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A35" w:rsidRDefault="00B76A3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A35" w:rsidRDefault="00B76A3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A35" w:rsidRDefault="00B76A3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A35" w:rsidRDefault="00B76A3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A35" w:rsidRDefault="00B76A3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A35" w:rsidRDefault="00B76A3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A35" w:rsidRDefault="00B76A3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A35" w:rsidRDefault="00B76A3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A35" w:rsidRDefault="00B76A3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A35" w:rsidRDefault="00B76A3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A35" w:rsidRDefault="00B76A3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A35" w:rsidRDefault="00B76A3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63FDE" w:rsidRDefault="00563FDE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63FDE" w:rsidRDefault="00563FDE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A35" w:rsidRDefault="00B76A3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63FDE" w:rsidRDefault="00563FDE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A35" w:rsidRDefault="00563FDE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ипотечн</w:t>
            </w:r>
            <w:r w:rsidR="00076E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ых жилищных кредитов сроком до 10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лет, размером до 1 млн. рублей по ставке 6% годовых </w:t>
            </w:r>
          </w:p>
          <w:p w:rsidR="00563FDE" w:rsidRDefault="00563FDE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63FDE" w:rsidRDefault="00563FDE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A35" w:rsidRDefault="00B76A3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63FDE" w:rsidRPr="002F67D0" w:rsidRDefault="00563FDE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0EF2" w:rsidRPr="002F67D0" w:rsidRDefault="009B0E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0EF2" w:rsidRPr="002F67D0" w:rsidRDefault="009B0E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63FDE" w:rsidRDefault="00563FDE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63FDE" w:rsidRDefault="00563FDE" w:rsidP="00B71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B71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B71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B71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B71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B71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B71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B71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B71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B71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B71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B71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B71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B71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B71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B71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B71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1E55" w:rsidRDefault="003A1E55" w:rsidP="00B71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1E68" w:rsidRDefault="00F419B5" w:rsidP="00B71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Размер социальной выплаты определяется в зависимости от нормы площади жилого помещения, средней рыночной стоимости 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BB5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общей площади жилого помещения</w:t>
            </w:r>
            <w:r w:rsidR="00B71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B71E68">
              <w:rPr>
                <w:rFonts w:ascii="Arial" w:hAnsi="Arial" w:cs="Arial"/>
                <w:sz w:val="20"/>
                <w:szCs w:val="20"/>
              </w:rPr>
              <w:t>совокупного дохода семьи заявителя к сумме прожиточных минимумов членов семьи заявителя</w:t>
            </w:r>
            <w:r w:rsidR="00FF2F0B">
              <w:rPr>
                <w:rFonts w:ascii="Arial" w:hAnsi="Arial" w:cs="Arial"/>
                <w:sz w:val="20"/>
                <w:szCs w:val="20"/>
              </w:rPr>
              <w:t>,</w:t>
            </w:r>
            <w:r w:rsidR="00B71E68">
              <w:rPr>
                <w:rFonts w:ascii="Arial" w:hAnsi="Arial" w:cs="Arial"/>
                <w:sz w:val="20"/>
                <w:szCs w:val="20"/>
              </w:rPr>
              <w:t xml:space="preserve"> стажа работы в </w:t>
            </w:r>
            <w:r w:rsidR="00B71E68">
              <w:rPr>
                <w:rFonts w:ascii="Arial" w:hAnsi="Arial" w:cs="Arial"/>
                <w:sz w:val="20"/>
                <w:szCs w:val="20"/>
              </w:rPr>
              <w:lastRenderedPageBreak/>
              <w:t>организациях бюджетной сферы.</w:t>
            </w:r>
          </w:p>
          <w:p w:rsidR="005C2145" w:rsidRDefault="00F419B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2145" w:rsidRDefault="005C214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69E3" w:rsidRDefault="003A69E3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69E3" w:rsidRDefault="003A69E3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69E3" w:rsidRDefault="003A69E3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69E3" w:rsidRDefault="003A69E3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69E3" w:rsidRDefault="003A69E3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69E3" w:rsidRDefault="003A69E3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69E3" w:rsidRDefault="003A69E3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69E3" w:rsidRDefault="003A69E3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69E3" w:rsidRDefault="003A69E3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69E3" w:rsidRDefault="003A69E3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FD5AF2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50EA5" w:rsidRDefault="00850EA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790B" w:rsidRPr="0099790B" w:rsidRDefault="0099790B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79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возможность приобрести жилье по цене не более 80% рыночной стоимости за 1 </w:t>
            </w:r>
            <w:proofErr w:type="spellStart"/>
            <w:r w:rsidRPr="009979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9979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при этом стоимость </w:t>
            </w:r>
            <w:r w:rsidRPr="009979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квадратного метра не должна превышать 35 </w:t>
            </w:r>
            <w:proofErr w:type="spellStart"/>
            <w:r w:rsidRPr="009979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69D" w:rsidRDefault="000C069D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C069D" w:rsidRDefault="000C069D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C069D" w:rsidRDefault="000C069D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C069D" w:rsidRDefault="000C069D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67D0" w:rsidRDefault="002F67D0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67D0" w:rsidRDefault="002F67D0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67D0" w:rsidRDefault="002F67D0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67D0" w:rsidRDefault="002F67D0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67D0" w:rsidRDefault="002F67D0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67D0" w:rsidRDefault="002F67D0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67D0" w:rsidRDefault="002F67D0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67D0" w:rsidRDefault="002F67D0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67D0" w:rsidRDefault="002F67D0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67D0" w:rsidRDefault="002F67D0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2F67D0" w:rsidRDefault="002F67D0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67D0" w:rsidRDefault="002F67D0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67D0" w:rsidRDefault="002F67D0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67D0" w:rsidRDefault="002F67D0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67D0" w:rsidRDefault="002F67D0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646" w:rsidRDefault="007B1646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265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Участником подпрограммы является молодая семья, </w:t>
            </w:r>
            <w:r>
              <w:rPr>
                <w:rFonts w:ascii="Arial" w:hAnsi="Arial" w:cs="Arial"/>
                <w:sz w:val="20"/>
                <w:szCs w:val="20"/>
              </w:rPr>
              <w:t>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</w:t>
            </w:r>
            <w:r w:rsidR="0076129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979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Молодая семья должна быть признана нуждающейся в улучшении жилищных условий,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субсидии в планируемом году не должен превышать 35 лет.</w:t>
            </w:r>
          </w:p>
          <w:p w:rsidR="00265975" w:rsidRDefault="00265975" w:rsidP="00265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Условием предоставления социальной выплаты является наличие у молодой семьи, помимо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права на получение средств социальной выплаты, дополнительных средств - собственных средств или средств, полученных по кредитному договору (договору займа) на приобретение (строительство) жилья, в том числе по ипотечному жилищному договору, необходимых для оплаты строительства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</w:t>
            </w:r>
          </w:p>
          <w:p w:rsidR="000C069D" w:rsidRDefault="000C069D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C069D" w:rsidRDefault="000C069D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C069D" w:rsidRDefault="000C069D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C069D" w:rsidRDefault="000C069D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A1F41" w:rsidRDefault="004A1F41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646" w:rsidRDefault="007B1646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646" w:rsidRDefault="007B1646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216BE" w:rsidRDefault="006465FB" w:rsidP="00221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Выплата предоставляется учителям, возраст которых не превышает 35 лет при наличии</w:t>
            </w:r>
            <w:r w:rsidR="00221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следующих условий:</w:t>
            </w:r>
          </w:p>
          <w:p w:rsidR="002216BE" w:rsidRDefault="002216BE" w:rsidP="00221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6465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стаж работы в общеобразовательном учреждении не менее одного года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2216BE" w:rsidRDefault="002216BE" w:rsidP="00221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наличие заключенного трудового договора по основному месту работы с общеобразовательным учреждением </w:t>
            </w:r>
            <w:r>
              <w:rPr>
                <w:rFonts w:ascii="Arial" w:hAnsi="Arial" w:cs="Arial"/>
                <w:sz w:val="20"/>
                <w:szCs w:val="20"/>
              </w:rPr>
              <w:t>на неопределенный срок или на определенный срок не менее трех лет;</w:t>
            </w:r>
          </w:p>
          <w:p w:rsidR="002216BE" w:rsidRDefault="002216BE" w:rsidP="00221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наличие заключения организации-оператора о возможности предоставления учителю ипотечного кредита (займа) с уровнем процентной ставки не более 8,5 процента годовых.</w:t>
            </w:r>
          </w:p>
          <w:p w:rsidR="006465FB" w:rsidRDefault="002216BE" w:rsidP="00221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465FB">
              <w:rPr>
                <w:rFonts w:ascii="Arial" w:hAnsi="Arial" w:cs="Arial"/>
                <w:sz w:val="20"/>
                <w:szCs w:val="20"/>
              </w:rPr>
              <w:t xml:space="preserve">ранее не было реализовано право на улучшение жилищных условий с использованием </w:t>
            </w:r>
            <w:r w:rsidR="006465FB">
              <w:rPr>
                <w:rFonts w:ascii="Arial" w:hAnsi="Arial" w:cs="Arial"/>
                <w:sz w:val="20"/>
                <w:szCs w:val="20"/>
              </w:rPr>
              <w:lastRenderedPageBreak/>
              <w:t>субсидии или иной формы государственной поддержки за счет средств бюджетов всех уровней бюджетной системы Российской Федерации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76A35" w:rsidRDefault="00B76A35" w:rsidP="00B7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наличие письменного обязательства отработать в общеобразовательном учреждении не менее пяти лет со дня перечисления выплаты.</w:t>
            </w:r>
          </w:p>
          <w:p w:rsidR="006465FB" w:rsidRDefault="006465FB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A1F41" w:rsidRDefault="004A1F41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63FDE" w:rsidRPr="003A1E55" w:rsidRDefault="00251D69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ипотека предоставляется работникам</w:t>
            </w:r>
            <w:r w:rsidR="003A1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3A1E55" w:rsidRPr="003A1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государственных учреждений Архангельской области или муниципальных учреждений муниципальных образований Архангельской области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563FDE" w:rsidRDefault="00AF2BE1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="003A1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ребования к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гражданам, претендующим на получение жилищного кредита</w:t>
            </w:r>
            <w:r w:rsidR="003A1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E30FAD" w:rsidRPr="003A1E55" w:rsidRDefault="00E30FAD" w:rsidP="00E30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3A1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</w:t>
            </w:r>
            <w:r w:rsidRPr="00E30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ние</w:t>
            </w:r>
            <w:r w:rsidRPr="003A1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</w:t>
            </w:r>
            <w:r w:rsidRPr="00E30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ерритории Архангельской области;</w:t>
            </w:r>
          </w:p>
          <w:p w:rsidR="00E30FAD" w:rsidRPr="00E30FAD" w:rsidRDefault="00E30FAD" w:rsidP="009979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0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наличие</w:t>
            </w:r>
            <w:r w:rsidRPr="00E30FAD">
              <w:rPr>
                <w:rFonts w:ascii="Arial" w:hAnsi="Arial" w:cs="Arial"/>
                <w:sz w:val="20"/>
                <w:szCs w:val="20"/>
              </w:rPr>
              <w:t xml:space="preserve"> трудового договора по основному месту работы с организацией бюджетной сферы на неопределенный срок или на определенный срок не менее пяти лет, за исключением работы по совместительству;</w:t>
            </w:r>
          </w:p>
          <w:p w:rsidR="00E30FAD" w:rsidRPr="00E30FAD" w:rsidRDefault="00E30FAD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FAD">
              <w:rPr>
                <w:rFonts w:ascii="Arial" w:hAnsi="Arial" w:cs="Arial"/>
                <w:sz w:val="20"/>
                <w:szCs w:val="20"/>
              </w:rPr>
              <w:t>- является нуждающимся в получении жилищного кредита.</w:t>
            </w:r>
          </w:p>
          <w:p w:rsidR="00E30FAD" w:rsidRDefault="00E30FAD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30FAD" w:rsidRDefault="00E30FAD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5AF2" w:rsidRDefault="00B71E68" w:rsidP="00B71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выплата предоставляется работникам организаций бюджетной сферы. </w:t>
            </w:r>
            <w:r w:rsidR="00FD5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Выплата может быть </w:t>
            </w:r>
            <w:r>
              <w:rPr>
                <w:rFonts w:ascii="Arial" w:hAnsi="Arial" w:cs="Arial"/>
                <w:sz w:val="20"/>
                <w:szCs w:val="20"/>
              </w:rPr>
              <w:t>использова</w:t>
            </w:r>
            <w:r w:rsidR="00FD5AF2">
              <w:rPr>
                <w:rFonts w:ascii="Arial" w:hAnsi="Arial" w:cs="Arial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уплату первоначального взноса при получении ипотечного жилищного кредита (займа), а также на погашение основной суммы долга и уплату процентов по жилищному кредиту (займу), за исключением иных процентов, штрафов,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комиссий и пеней за просрочку исполнения обязательств по этому жилищному кредиту (займу).</w:t>
            </w:r>
            <w:r w:rsidR="00FD5A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D5AF2" w:rsidRDefault="00FD5AF2" w:rsidP="00FD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предоставления социальной выплаты работник организации бюджетной сферы должен отвечать следующим условиям:</w:t>
            </w:r>
          </w:p>
          <w:p w:rsidR="00FD5AF2" w:rsidRDefault="00FD5AF2" w:rsidP="00FD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иметь трудовой договор по основному месту работы с организацией бюджетной сферы на неопределенный срок или на определенный срок не менее трех лет, за исключением работы по совместительству;</w:t>
            </w:r>
          </w:p>
          <w:p w:rsidR="00FD5AF2" w:rsidRDefault="00FD5AF2" w:rsidP="00FD5AF2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иметь место жительства на территории Архангельской области;</w:t>
            </w:r>
          </w:p>
          <w:p w:rsidR="00FD5AF2" w:rsidRDefault="00FD5AF2" w:rsidP="00FD5AF2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иметь достаточный доход или иные денежные средства для оплаты стоимости жилого помещения в части, превышающей размер предоставляемой социальной выплаты;</w:t>
            </w:r>
          </w:p>
          <w:p w:rsidR="00FD5AF2" w:rsidRDefault="00FD5AF2" w:rsidP="00FD5AF2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нуждаться в получении социальной выплаты.</w:t>
            </w:r>
          </w:p>
          <w:p w:rsidR="00380912" w:rsidRDefault="00380912" w:rsidP="00380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наличие письменного обязательства работать в организации бюджетной сферы со дня получения социальной выплаты не менее пяти лет.</w:t>
            </w:r>
          </w:p>
          <w:p w:rsidR="00380912" w:rsidRDefault="00380912" w:rsidP="00380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5AF2" w:rsidRPr="005C4F95" w:rsidRDefault="00FD5AF2" w:rsidP="00B71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C069D" w:rsidRDefault="000C069D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5975" w:rsidRDefault="00265975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69E3" w:rsidRDefault="003A69E3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69E3" w:rsidRDefault="003A69E3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69E3" w:rsidRDefault="003A69E3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69E3" w:rsidRDefault="003A69E3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69E3" w:rsidRDefault="003A69E3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69E3" w:rsidRDefault="003A69E3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69E3" w:rsidRDefault="003A69E3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69E3" w:rsidRDefault="003A69E3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69E3" w:rsidRDefault="003A69E3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69E3" w:rsidRDefault="003A69E3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69E3" w:rsidRDefault="003A69E3" w:rsidP="00997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50EA5" w:rsidRDefault="00850EA5" w:rsidP="00C77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комплекса мер правового, финансового и организационного характера, обеспечивающих стимулирование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строительства жилья экономического класса, снижение стоимости строительства и цены приобретения такого жилья.</w:t>
            </w:r>
          </w:p>
          <w:p w:rsidR="00C77FA4" w:rsidRDefault="0099790B" w:rsidP="00C77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9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Программа распространяется на определенные категории </w:t>
            </w:r>
            <w:proofErr w:type="gramStart"/>
            <w:r w:rsidRPr="009979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граждан:  молодые</w:t>
            </w:r>
            <w:proofErr w:type="gramEnd"/>
            <w:r w:rsidRPr="009979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семьи с ребенком, многодетные семьи, </w:t>
            </w:r>
            <w:r w:rsidR="00C7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ветераны боевых действий, г</w:t>
            </w:r>
            <w:r w:rsidR="00C77FA4">
              <w:rPr>
                <w:rFonts w:ascii="Arial" w:hAnsi="Arial" w:cs="Arial"/>
                <w:sz w:val="20"/>
                <w:szCs w:val="20"/>
              </w:rPr>
              <w:t>раждан, являющихся инвалидами, или членами семей которых являются дети-инвалиды.</w:t>
            </w:r>
          </w:p>
          <w:p w:rsidR="0099790B" w:rsidRPr="0099790B" w:rsidRDefault="0099790B" w:rsidP="00C77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79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Жилье можно приобрести в ипотеку, в том числе с использованием льготной программы субсидирования ипотечной ставки. На приобретение жилья можно также направить средства материнского (семейного) капитала, государстве</w:t>
            </w:r>
            <w:r w:rsidR="00AC0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нные жилищные сертификаты и пр.</w:t>
            </w:r>
          </w:p>
        </w:tc>
      </w:tr>
    </w:tbl>
    <w:p w:rsidR="003C509D" w:rsidRDefault="003C509D"/>
    <w:sectPr w:rsidR="003C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53183"/>
    <w:multiLevelType w:val="multilevel"/>
    <w:tmpl w:val="3FD2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0B"/>
    <w:rsid w:val="00076E7C"/>
    <w:rsid w:val="000C069D"/>
    <w:rsid w:val="002216BE"/>
    <w:rsid w:val="00251D69"/>
    <w:rsid w:val="00265975"/>
    <w:rsid w:val="002F67D0"/>
    <w:rsid w:val="00380912"/>
    <w:rsid w:val="003A1E55"/>
    <w:rsid w:val="003A69E3"/>
    <w:rsid w:val="003C509D"/>
    <w:rsid w:val="004A1F41"/>
    <w:rsid w:val="004E163F"/>
    <w:rsid w:val="0052775E"/>
    <w:rsid w:val="00563FDE"/>
    <w:rsid w:val="005C2145"/>
    <w:rsid w:val="005C4F95"/>
    <w:rsid w:val="006032FA"/>
    <w:rsid w:val="006336F1"/>
    <w:rsid w:val="006465FB"/>
    <w:rsid w:val="00727335"/>
    <w:rsid w:val="0076129A"/>
    <w:rsid w:val="007B1646"/>
    <w:rsid w:val="00801825"/>
    <w:rsid w:val="00847AAA"/>
    <w:rsid w:val="00850EA5"/>
    <w:rsid w:val="009314D8"/>
    <w:rsid w:val="00932721"/>
    <w:rsid w:val="0099790B"/>
    <w:rsid w:val="009B0EF2"/>
    <w:rsid w:val="00AC00A4"/>
    <w:rsid w:val="00AF2BE1"/>
    <w:rsid w:val="00B71E68"/>
    <w:rsid w:val="00B76A35"/>
    <w:rsid w:val="00BB062D"/>
    <w:rsid w:val="00BB5D7C"/>
    <w:rsid w:val="00BB68C7"/>
    <w:rsid w:val="00C77FA4"/>
    <w:rsid w:val="00CE3A2E"/>
    <w:rsid w:val="00E30FAD"/>
    <w:rsid w:val="00F04748"/>
    <w:rsid w:val="00F419B5"/>
    <w:rsid w:val="00F97D80"/>
    <w:rsid w:val="00FD5AF2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0537A-B4EB-48CC-BF5F-5E283597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7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9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790B"/>
    <w:rPr>
      <w:i/>
      <w:iCs/>
    </w:rPr>
  </w:style>
  <w:style w:type="character" w:styleId="a5">
    <w:name w:val="Strong"/>
    <w:basedOn w:val="a0"/>
    <w:uiPriority w:val="22"/>
    <w:qFormat/>
    <w:rsid w:val="0099790B"/>
    <w:rPr>
      <w:b/>
      <w:bCs/>
    </w:rPr>
  </w:style>
  <w:style w:type="character" w:styleId="a6">
    <w:name w:val="Hyperlink"/>
    <w:basedOn w:val="a0"/>
    <w:uiPriority w:val="99"/>
    <w:semiHidden/>
    <w:unhideWhenUsed/>
    <w:rsid w:val="0099790B"/>
    <w:rPr>
      <w:color w:val="0000FF"/>
      <w:u w:val="single"/>
    </w:rPr>
  </w:style>
  <w:style w:type="paragraph" w:customStyle="1" w:styleId="11">
    <w:name w:val="Дата1"/>
    <w:basedOn w:val="a"/>
    <w:rsid w:val="0099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text">
    <w:name w:val="b-share__text"/>
    <w:basedOn w:val="a0"/>
    <w:rsid w:val="0099790B"/>
  </w:style>
  <w:style w:type="paragraph" w:styleId="a7">
    <w:name w:val="Balloon Text"/>
    <w:basedOn w:val="a"/>
    <w:link w:val="a8"/>
    <w:uiPriority w:val="99"/>
    <w:semiHidden/>
    <w:unhideWhenUsed/>
    <w:rsid w:val="003A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-s-k.net/instruction/group/79" TargetMode="External"/><Relationship Id="rId5" Type="http://schemas.openxmlformats.org/officeDocument/2006/relationships/hyperlink" Target="http://xn----7sbaks7aamikcgn.xn--p1ai/upload/iblock/fe6/postanovlenie%203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Мария Двоеглазова</cp:lastModifiedBy>
  <cp:revision>2</cp:revision>
  <cp:lastPrinted>2017-10-02T08:31:00Z</cp:lastPrinted>
  <dcterms:created xsi:type="dcterms:W3CDTF">2017-11-14T11:38:00Z</dcterms:created>
  <dcterms:modified xsi:type="dcterms:W3CDTF">2017-11-14T11:38:00Z</dcterms:modified>
</cp:coreProperties>
</file>