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>ООО «Геодезия и Межевание»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>150002 Россия, г. Ярославль, Комсомольская пл., д. 7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3E5F54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lang w:bidi="en-US"/>
        </w:rPr>
      </w:pPr>
    </w:p>
    <w:p w:rsidR="00FC1526" w:rsidRPr="003E5F54" w:rsidRDefault="00FC1526" w:rsidP="00FC1526">
      <w:pPr>
        <w:spacing w:before="100" w:beforeAutospacing="1" w:after="100" w:afterAutospacing="1" w:line="240" w:lineRule="auto"/>
        <w:ind w:left="5387"/>
        <w:contextualSpacing/>
        <w:rPr>
          <w:iCs/>
          <w:lang w:bidi="en-US"/>
        </w:rPr>
      </w:pPr>
      <w:r w:rsidRPr="003E5F54">
        <w:rPr>
          <w:iCs/>
          <w:lang w:bidi="en-US"/>
        </w:rPr>
        <w:t xml:space="preserve">Заказчик: Администрация  </w:t>
      </w:r>
    </w:p>
    <w:p w:rsidR="00FC1526" w:rsidRPr="003E5F54" w:rsidRDefault="00FC1526" w:rsidP="00FC1526">
      <w:pPr>
        <w:spacing w:before="100" w:beforeAutospacing="1" w:after="100" w:afterAutospacing="1" w:line="240" w:lineRule="auto"/>
        <w:ind w:left="5387"/>
        <w:contextualSpacing/>
        <w:rPr>
          <w:iCs/>
          <w:lang w:bidi="en-US"/>
        </w:rPr>
      </w:pPr>
      <w:r w:rsidRPr="003E5F54">
        <w:rPr>
          <w:iCs/>
          <w:lang w:bidi="en-US"/>
        </w:rPr>
        <w:t>Мезенского муниципального района Архангельской области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5387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5387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 xml:space="preserve">Муниципальный контракт: № </w:t>
      </w:r>
      <w:r>
        <w:rPr>
          <w:iCs/>
          <w:color w:val="000000" w:themeColor="text1"/>
          <w:lang w:bidi="en-US"/>
        </w:rPr>
        <w:t>3</w:t>
      </w:r>
      <w:r w:rsidRPr="00745DDD">
        <w:rPr>
          <w:iCs/>
          <w:color w:val="000000" w:themeColor="text1"/>
          <w:lang w:bidi="en-US"/>
        </w:rPr>
        <w:t xml:space="preserve"> от 2</w:t>
      </w:r>
      <w:r>
        <w:rPr>
          <w:iCs/>
          <w:color w:val="000000" w:themeColor="text1"/>
          <w:lang w:bidi="en-US"/>
        </w:rPr>
        <w:t>8</w:t>
      </w:r>
      <w:r w:rsidRPr="00745DDD">
        <w:rPr>
          <w:iCs/>
          <w:color w:val="000000" w:themeColor="text1"/>
          <w:lang w:bidi="en-US"/>
        </w:rPr>
        <w:t>.01.2013 г.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5387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 xml:space="preserve">Инвентарный номер </w:t>
      </w:r>
      <w:proofErr w:type="spellStart"/>
      <w:r w:rsidRPr="00745DDD">
        <w:rPr>
          <w:iCs/>
          <w:color w:val="000000" w:themeColor="text1"/>
          <w:lang w:bidi="en-US"/>
        </w:rPr>
        <w:t>ГиМ</w:t>
      </w:r>
      <w:proofErr w:type="spellEnd"/>
      <w:r w:rsidRPr="00745DDD">
        <w:rPr>
          <w:iCs/>
          <w:color w:val="000000" w:themeColor="text1"/>
          <w:lang w:bidi="en-US"/>
        </w:rPr>
        <w:t xml:space="preserve"> – 2013/</w:t>
      </w:r>
      <w:r>
        <w:rPr>
          <w:iCs/>
          <w:color w:val="000000" w:themeColor="text1"/>
          <w:lang w:bidi="en-US"/>
        </w:rPr>
        <w:t>4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szCs w:val="22"/>
          <w:lang w:bidi="en-US"/>
        </w:rPr>
      </w:pP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sz w:val="28"/>
          <w:szCs w:val="22"/>
          <w:lang w:bidi="en-US"/>
        </w:rPr>
      </w:pPr>
    </w:p>
    <w:p w:rsidR="00FC1526" w:rsidRPr="002D659C" w:rsidRDefault="00FC1526" w:rsidP="002D659C">
      <w:pPr>
        <w:pStyle w:val="1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2D659C">
        <w:rPr>
          <w:rFonts w:ascii="Times New Roman" w:hAnsi="Times New Roman" w:cs="Times New Roman"/>
          <w:b/>
          <w:color w:val="000000" w:themeColor="text1"/>
          <w:lang w:bidi="en-US"/>
        </w:rPr>
        <w:t>Генеральный план</w:t>
      </w:r>
    </w:p>
    <w:p w:rsidR="00FC1526" w:rsidRPr="00E3118D" w:rsidRDefault="00FC1526" w:rsidP="002D659C">
      <w:pPr>
        <w:spacing w:before="0" w:after="0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  <w:r w:rsidRPr="00E3118D">
        <w:rPr>
          <w:iCs/>
          <w:color w:val="000000" w:themeColor="text1"/>
          <w:sz w:val="28"/>
          <w:szCs w:val="22"/>
          <w:lang w:bidi="en-US"/>
        </w:rPr>
        <w:t xml:space="preserve">сельского поселения 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b/>
          <w:iCs/>
          <w:color w:val="000000" w:themeColor="text1"/>
          <w:sz w:val="32"/>
          <w:szCs w:val="28"/>
          <w:lang w:bidi="en-US"/>
        </w:rPr>
      </w:pPr>
      <w:r w:rsidRPr="00E3118D">
        <w:rPr>
          <w:b/>
          <w:iCs/>
          <w:color w:val="000000" w:themeColor="text1"/>
          <w:sz w:val="32"/>
          <w:szCs w:val="28"/>
          <w:lang w:bidi="en-US"/>
        </w:rPr>
        <w:t>«Дорогорское»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  <w:r w:rsidRPr="00E3118D">
        <w:rPr>
          <w:iCs/>
          <w:color w:val="000000" w:themeColor="text1"/>
          <w:sz w:val="28"/>
          <w:szCs w:val="22"/>
          <w:lang w:bidi="en-US"/>
        </w:rPr>
        <w:t>Мезенского муниципального района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  <w:r w:rsidRPr="00E3118D">
        <w:rPr>
          <w:iCs/>
          <w:color w:val="000000" w:themeColor="text1"/>
          <w:sz w:val="28"/>
          <w:szCs w:val="22"/>
          <w:lang w:bidi="en-US"/>
        </w:rPr>
        <w:t xml:space="preserve"> Архангельской области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0"/>
          <w:lang w:bidi="en-US"/>
        </w:rPr>
      </w:pPr>
      <w:r w:rsidRPr="00E3118D">
        <w:rPr>
          <w:iCs/>
          <w:color w:val="000000" w:themeColor="text1"/>
          <w:sz w:val="28"/>
          <w:szCs w:val="20"/>
          <w:lang w:bidi="en-US"/>
        </w:rPr>
        <w:t>Нормативно-правовой акт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szCs w:val="22"/>
          <w:lang w:bidi="en-US"/>
        </w:rPr>
      </w:pP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b/>
          <w:iCs/>
          <w:color w:val="000000" w:themeColor="text1"/>
          <w:sz w:val="28"/>
          <w:lang w:bidi="en-US"/>
        </w:rPr>
      </w:pPr>
      <w:r w:rsidRPr="00E3118D">
        <w:rPr>
          <w:b/>
          <w:iCs/>
          <w:color w:val="000000" w:themeColor="text1"/>
          <w:sz w:val="28"/>
          <w:lang w:bidi="en-US"/>
        </w:rPr>
        <w:t>Пояснительная записка</w:t>
      </w:r>
    </w:p>
    <w:p w:rsidR="00FC1526" w:rsidRPr="00E3118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000000" w:themeColor="text1"/>
          <w:sz w:val="28"/>
          <w:lang w:bidi="en-US"/>
        </w:rPr>
      </w:pPr>
    </w:p>
    <w:p w:rsidR="00FC1526" w:rsidRPr="00FC1526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b/>
          <w:iCs/>
          <w:color w:val="000000" w:themeColor="text1"/>
          <w:sz w:val="28"/>
          <w:lang w:bidi="en-US"/>
        </w:rPr>
      </w:pPr>
      <w:r w:rsidRPr="00FC1526">
        <w:rPr>
          <w:b/>
          <w:iCs/>
          <w:color w:val="000000" w:themeColor="text1"/>
          <w:sz w:val="28"/>
          <w:lang w:bidi="en-US"/>
        </w:rPr>
        <w:t>Том 2</w:t>
      </w:r>
    </w:p>
    <w:p w:rsidR="00FC1526" w:rsidRPr="00FC1526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b/>
          <w:iCs/>
          <w:color w:val="000000" w:themeColor="text1"/>
          <w:sz w:val="28"/>
          <w:lang w:bidi="en-US"/>
        </w:rPr>
      </w:pPr>
      <w:r w:rsidRPr="00FC1526">
        <w:rPr>
          <w:b/>
          <w:iCs/>
          <w:color w:val="000000" w:themeColor="text1"/>
          <w:sz w:val="28"/>
          <w:lang w:bidi="en-US"/>
        </w:rPr>
        <w:t>Положение о территориальном планировании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jc w:val="center"/>
        <w:rPr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b/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FF0000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>Генеральный директор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 xml:space="preserve">ООО «Геодезия и </w:t>
      </w:r>
      <w:proofErr w:type="gramStart"/>
      <w:r w:rsidRPr="00745DDD">
        <w:rPr>
          <w:iCs/>
          <w:color w:val="000000" w:themeColor="text1"/>
          <w:lang w:bidi="en-US"/>
        </w:rPr>
        <w:t xml:space="preserve">Межевание»   </w:t>
      </w:r>
      <w:proofErr w:type="gramEnd"/>
      <w:r w:rsidRPr="00745DDD">
        <w:rPr>
          <w:iCs/>
          <w:color w:val="000000" w:themeColor="text1"/>
          <w:lang w:bidi="en-US"/>
        </w:rPr>
        <w:t xml:space="preserve">                                                                       И. П. </w:t>
      </w:r>
      <w:proofErr w:type="spellStart"/>
      <w:r w:rsidRPr="00745DDD">
        <w:rPr>
          <w:iCs/>
          <w:color w:val="000000" w:themeColor="text1"/>
          <w:lang w:bidi="en-US"/>
        </w:rPr>
        <w:t>Губочкин</w:t>
      </w:r>
      <w:proofErr w:type="spellEnd"/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 xml:space="preserve">Руководитель темы, 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  <w:r w:rsidRPr="00745DDD">
        <w:rPr>
          <w:iCs/>
          <w:color w:val="000000" w:themeColor="text1"/>
          <w:lang w:bidi="en-US"/>
        </w:rPr>
        <w:t>Главный архитектор проекта                                                                       В. В. Богородицкий</w:t>
      </w: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Pr="00745DDD" w:rsidRDefault="00FC1526" w:rsidP="00FC1526">
      <w:pPr>
        <w:spacing w:before="100" w:beforeAutospacing="1" w:after="100" w:afterAutospacing="1" w:line="240" w:lineRule="auto"/>
        <w:ind w:left="0"/>
        <w:contextualSpacing/>
        <w:rPr>
          <w:iCs/>
          <w:color w:val="000000" w:themeColor="text1"/>
          <w:lang w:bidi="en-US"/>
        </w:rPr>
      </w:pPr>
    </w:p>
    <w:p w:rsidR="00FC1526" w:rsidRDefault="00FC1526" w:rsidP="00FC1526">
      <w:pPr>
        <w:jc w:val="center"/>
        <w:rPr>
          <w:iCs/>
          <w:color w:val="000000" w:themeColor="text1"/>
          <w:lang w:bidi="en-US"/>
        </w:rPr>
      </w:pPr>
      <w:r>
        <w:rPr>
          <w:iCs/>
          <w:color w:val="000000" w:themeColor="text1"/>
          <w:lang w:bidi="en-US"/>
        </w:rPr>
        <w:t>Ярославль</w:t>
      </w:r>
      <w:r w:rsidRPr="00745DDD">
        <w:rPr>
          <w:iCs/>
          <w:color w:val="000000" w:themeColor="text1"/>
          <w:lang w:bidi="en-US"/>
        </w:rPr>
        <w:t xml:space="preserve"> </w:t>
      </w:r>
      <w:r w:rsidRPr="00F13927">
        <w:rPr>
          <w:iCs/>
          <w:color w:val="000000" w:themeColor="text1"/>
          <w:lang w:bidi="en-US"/>
        </w:rPr>
        <w:t>201</w:t>
      </w:r>
      <w:r w:rsidRPr="00745DDD">
        <w:rPr>
          <w:iCs/>
          <w:color w:val="000000" w:themeColor="text1"/>
          <w:lang w:bidi="en-US"/>
        </w:rPr>
        <w:t>3</w:t>
      </w:r>
      <w:r w:rsidRPr="00F13927">
        <w:rPr>
          <w:iCs/>
          <w:color w:val="000000" w:themeColor="text1"/>
          <w:lang w:bidi="en-US"/>
        </w:rPr>
        <w:t xml:space="preserve"> г.</w:t>
      </w:r>
    </w:p>
    <w:p w:rsidR="00F23A2C" w:rsidRPr="00F23A2C" w:rsidRDefault="00F23A2C" w:rsidP="00F23A2C">
      <w:pPr>
        <w:spacing w:before="0" w:after="0" w:line="240" w:lineRule="auto"/>
        <w:jc w:val="center"/>
        <w:rPr>
          <w:iCs/>
          <w:color w:val="000000" w:themeColor="text1"/>
          <w:sz w:val="20"/>
          <w:lang w:bidi="en-US"/>
        </w:rPr>
      </w:pPr>
    </w:p>
    <w:p w:rsidR="00C10858" w:rsidRDefault="00F13927" w:rsidP="00F23A2C">
      <w:pPr>
        <w:pStyle w:val="1"/>
        <w:spacing w:before="0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F13927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Состав Генерального плана муниципального образования «Дорогорское» МО «Мезенский муниципальный район» Архангельской области</w:t>
      </w:r>
    </w:p>
    <w:p w:rsidR="007C341D" w:rsidRPr="007C341D" w:rsidRDefault="007C341D" w:rsidP="007C341D">
      <w:pPr>
        <w:spacing w:before="0" w:after="0" w:line="240" w:lineRule="auto"/>
        <w:rPr>
          <w:sz w:val="20"/>
        </w:rPr>
      </w:pPr>
    </w:p>
    <w:tbl>
      <w:tblPr>
        <w:tblW w:w="9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058"/>
        <w:gridCol w:w="2203"/>
      </w:tblGrid>
      <w:tr w:rsidR="00C10858" w:rsidRPr="00745DDD" w:rsidTr="000130DB">
        <w:tc>
          <w:tcPr>
            <w:tcW w:w="1402" w:type="dxa"/>
          </w:tcPr>
          <w:p w:rsidR="00C10858" w:rsidRPr="00B853ED" w:rsidRDefault="00C10858" w:rsidP="000130DB">
            <w:pPr>
              <w:spacing w:before="120" w:after="120" w:line="240" w:lineRule="auto"/>
              <w:ind w:left="0"/>
              <w:jc w:val="center"/>
              <w:rPr>
                <w:rFonts w:eastAsiaTheme="minorEastAsia"/>
                <w:b/>
                <w:bCs/>
                <w:color w:val="000000" w:themeColor="text1"/>
                <w:lang w:bidi="en-US"/>
              </w:rPr>
            </w:pPr>
            <w:r w:rsidRPr="00B853ED">
              <w:rPr>
                <w:rFonts w:eastAsiaTheme="minorEastAsia"/>
                <w:b/>
                <w:bCs/>
                <w:color w:val="000000" w:themeColor="text1"/>
                <w:lang w:bidi="en-US"/>
              </w:rPr>
              <w:t>Номер тома</w:t>
            </w:r>
          </w:p>
        </w:tc>
        <w:tc>
          <w:tcPr>
            <w:tcW w:w="6058" w:type="dxa"/>
          </w:tcPr>
          <w:p w:rsidR="00C10858" w:rsidRPr="00B853ED" w:rsidRDefault="00C10858" w:rsidP="000130DB">
            <w:pPr>
              <w:spacing w:before="120" w:after="120" w:line="240" w:lineRule="auto"/>
              <w:ind w:left="0"/>
              <w:jc w:val="center"/>
              <w:rPr>
                <w:rFonts w:eastAsiaTheme="minorEastAsia"/>
                <w:b/>
                <w:bCs/>
                <w:color w:val="000000" w:themeColor="text1"/>
                <w:lang w:bidi="en-US"/>
              </w:rPr>
            </w:pPr>
            <w:r w:rsidRPr="00B853ED">
              <w:rPr>
                <w:rFonts w:eastAsiaTheme="minorEastAsia"/>
                <w:b/>
                <w:bCs/>
                <w:color w:val="000000" w:themeColor="text1"/>
                <w:lang w:bidi="en-US"/>
              </w:rPr>
              <w:t>Наименование</w:t>
            </w:r>
          </w:p>
        </w:tc>
        <w:tc>
          <w:tcPr>
            <w:tcW w:w="2203" w:type="dxa"/>
          </w:tcPr>
          <w:p w:rsidR="00C10858" w:rsidRPr="00B853ED" w:rsidRDefault="00C10858" w:rsidP="000130DB">
            <w:pPr>
              <w:spacing w:before="120" w:after="120" w:line="240" w:lineRule="auto"/>
              <w:ind w:left="0"/>
              <w:jc w:val="center"/>
              <w:rPr>
                <w:rFonts w:eastAsiaTheme="minorEastAsia"/>
                <w:b/>
                <w:bCs/>
                <w:color w:val="000000" w:themeColor="text1"/>
                <w:lang w:bidi="en-US"/>
              </w:rPr>
            </w:pPr>
            <w:r w:rsidRPr="00B853ED">
              <w:rPr>
                <w:rFonts w:eastAsiaTheme="minorEastAsia"/>
                <w:b/>
                <w:bCs/>
                <w:color w:val="000000" w:themeColor="text1"/>
                <w:lang w:bidi="en-US"/>
              </w:rPr>
              <w:t>Примечание</w:t>
            </w:r>
          </w:p>
        </w:tc>
      </w:tr>
      <w:tr w:rsidR="00C10858" w:rsidRPr="00745DDD" w:rsidTr="000130DB">
        <w:tc>
          <w:tcPr>
            <w:tcW w:w="9663" w:type="dxa"/>
            <w:gridSpan w:val="3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b/>
                <w:color w:val="000000" w:themeColor="text1"/>
                <w:lang w:bidi="en-US"/>
              </w:rPr>
              <w:t>Материалы по обоснованию проекта:</w:t>
            </w:r>
          </w:p>
        </w:tc>
      </w:tr>
      <w:tr w:rsidR="00C10858" w:rsidRPr="00745DDD" w:rsidTr="000130DB">
        <w:tc>
          <w:tcPr>
            <w:tcW w:w="1402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Том 1</w:t>
            </w:r>
          </w:p>
        </w:tc>
        <w:tc>
          <w:tcPr>
            <w:tcW w:w="6058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Пояснительная записка.</w:t>
            </w:r>
          </w:p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iCs/>
                <w:color w:val="000000" w:themeColor="text1"/>
                <w:lang w:bidi="en-US"/>
              </w:rPr>
              <w:t>Материалы по обоснованию генерального плана</w:t>
            </w:r>
          </w:p>
        </w:tc>
        <w:tc>
          <w:tcPr>
            <w:tcW w:w="2203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 xml:space="preserve">Инв. № </w:t>
            </w:r>
            <w:proofErr w:type="spellStart"/>
            <w:r w:rsidRPr="00745DDD">
              <w:rPr>
                <w:rFonts w:eastAsiaTheme="minorEastAsia"/>
                <w:color w:val="000000" w:themeColor="text1"/>
                <w:lang w:bidi="en-US"/>
              </w:rPr>
              <w:t>ГиМ</w:t>
            </w:r>
            <w:proofErr w:type="spellEnd"/>
            <w:r w:rsidRPr="00745DDD">
              <w:rPr>
                <w:rFonts w:eastAsiaTheme="minorEastAsia"/>
                <w:color w:val="000000" w:themeColor="text1"/>
                <w:lang w:bidi="en-US"/>
              </w:rPr>
              <w:t xml:space="preserve"> 2013/</w:t>
            </w:r>
            <w:r>
              <w:rPr>
                <w:rFonts w:eastAsiaTheme="minorEastAsia"/>
                <w:color w:val="000000" w:themeColor="text1"/>
                <w:lang w:bidi="en-US"/>
              </w:rPr>
              <w:t>4</w:t>
            </w:r>
            <w:r w:rsidRPr="00745DDD">
              <w:rPr>
                <w:rFonts w:eastAsiaTheme="minorEastAsia"/>
                <w:color w:val="000000" w:themeColor="text1"/>
                <w:lang w:bidi="en-US"/>
              </w:rPr>
              <w:t>.1</w:t>
            </w:r>
          </w:p>
        </w:tc>
      </w:tr>
      <w:tr w:rsidR="00C10858" w:rsidRPr="00745DDD" w:rsidTr="000130DB">
        <w:tc>
          <w:tcPr>
            <w:tcW w:w="1402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Книга 1</w:t>
            </w:r>
          </w:p>
        </w:tc>
        <w:tc>
          <w:tcPr>
            <w:tcW w:w="6058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Анализ и оценка современного состояния территории</w:t>
            </w:r>
          </w:p>
        </w:tc>
        <w:tc>
          <w:tcPr>
            <w:tcW w:w="2203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</w:p>
        </w:tc>
      </w:tr>
      <w:tr w:rsidR="00C10858" w:rsidRPr="00745DDD" w:rsidTr="000130DB">
        <w:tc>
          <w:tcPr>
            <w:tcW w:w="1402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Книга 2</w:t>
            </w:r>
          </w:p>
        </w:tc>
        <w:tc>
          <w:tcPr>
            <w:tcW w:w="6058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 xml:space="preserve">Концепция градостроительного развития территории. </w:t>
            </w:r>
          </w:p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Обоснование мероприятий по территориальному планированию</w:t>
            </w:r>
          </w:p>
        </w:tc>
        <w:tc>
          <w:tcPr>
            <w:tcW w:w="2203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</w:p>
        </w:tc>
      </w:tr>
      <w:tr w:rsidR="00C10858" w:rsidRPr="00745DDD" w:rsidTr="000130DB">
        <w:tc>
          <w:tcPr>
            <w:tcW w:w="9663" w:type="dxa"/>
            <w:gridSpan w:val="3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b/>
                <w:color w:val="000000" w:themeColor="text1"/>
                <w:lang w:bidi="en-US"/>
              </w:rPr>
              <w:t>Положение о территориальном планировании (утверждаемая часть):</w:t>
            </w:r>
          </w:p>
        </w:tc>
      </w:tr>
      <w:tr w:rsidR="00C10858" w:rsidRPr="00745DDD" w:rsidTr="000130DB">
        <w:tc>
          <w:tcPr>
            <w:tcW w:w="1402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Том 2</w:t>
            </w:r>
          </w:p>
        </w:tc>
        <w:tc>
          <w:tcPr>
            <w:tcW w:w="6058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 w:rsidRPr="00745DDD">
              <w:rPr>
                <w:rFonts w:eastAsiaTheme="minorEastAsia"/>
                <w:color w:val="000000" w:themeColor="text1"/>
                <w:lang w:bidi="en-US"/>
              </w:rPr>
              <w:t>Пояснительная записка.</w:t>
            </w:r>
          </w:p>
          <w:p w:rsidR="00C10858" w:rsidRPr="00745DDD" w:rsidRDefault="00C10858" w:rsidP="000130DB">
            <w:pPr>
              <w:spacing w:before="200"/>
              <w:ind w:left="0"/>
              <w:rPr>
                <w:color w:val="000000" w:themeColor="text1"/>
              </w:rPr>
            </w:pPr>
            <w:r w:rsidRPr="00745DDD">
              <w:rPr>
                <w:color w:val="000000" w:themeColor="text1"/>
              </w:rPr>
              <w:t xml:space="preserve">Положения о территориальном планировании </w:t>
            </w:r>
          </w:p>
        </w:tc>
        <w:tc>
          <w:tcPr>
            <w:tcW w:w="2203" w:type="dxa"/>
          </w:tcPr>
          <w:p w:rsidR="00C10858" w:rsidRPr="00745DDD" w:rsidRDefault="00C10858" w:rsidP="000130DB">
            <w:pPr>
              <w:spacing w:before="120" w:after="120" w:line="240" w:lineRule="auto"/>
              <w:ind w:left="0"/>
              <w:rPr>
                <w:rFonts w:eastAsiaTheme="minorEastAsia"/>
                <w:color w:val="000000" w:themeColor="text1"/>
                <w:lang w:bidi="en-US"/>
              </w:rPr>
            </w:pPr>
            <w:r>
              <w:rPr>
                <w:rFonts w:eastAsiaTheme="minorEastAsia"/>
                <w:color w:val="000000" w:themeColor="text1"/>
                <w:lang w:bidi="en-US"/>
              </w:rPr>
              <w:t xml:space="preserve">Инв. № </w:t>
            </w:r>
            <w:proofErr w:type="spellStart"/>
            <w:r>
              <w:rPr>
                <w:rFonts w:eastAsiaTheme="minorEastAsia"/>
                <w:color w:val="000000" w:themeColor="text1"/>
                <w:lang w:bidi="en-US"/>
              </w:rPr>
              <w:t>ГиМ</w:t>
            </w:r>
            <w:proofErr w:type="spellEnd"/>
            <w:r>
              <w:rPr>
                <w:rFonts w:eastAsiaTheme="minorEastAsia"/>
                <w:color w:val="000000" w:themeColor="text1"/>
                <w:lang w:bidi="en-US"/>
              </w:rPr>
              <w:t xml:space="preserve"> – 2013/4</w:t>
            </w:r>
            <w:r w:rsidRPr="00745DDD">
              <w:rPr>
                <w:rFonts w:eastAsiaTheme="minorEastAsia"/>
                <w:color w:val="000000" w:themeColor="text1"/>
                <w:lang w:bidi="en-US"/>
              </w:rPr>
              <w:t>.2</w:t>
            </w:r>
          </w:p>
        </w:tc>
      </w:tr>
    </w:tbl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Default="00C10858" w:rsidP="00C10858">
      <w:pPr>
        <w:ind w:left="0"/>
      </w:pPr>
    </w:p>
    <w:p w:rsidR="00C10858" w:rsidRPr="00BB0641" w:rsidRDefault="00C10858" w:rsidP="00BB0641">
      <w:pPr>
        <w:spacing w:before="0" w:after="0" w:line="240" w:lineRule="auto"/>
        <w:ind w:left="0"/>
        <w:rPr>
          <w:sz w:val="20"/>
        </w:rPr>
      </w:pPr>
    </w:p>
    <w:p w:rsidR="00C10858" w:rsidRDefault="006D5FED" w:rsidP="00BB0641">
      <w:pPr>
        <w:pStyle w:val="1"/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</w:rPr>
      </w:pPr>
      <w:r w:rsidRPr="006D5FED">
        <w:rPr>
          <w:rFonts w:ascii="Times New Roman" w:hAnsi="Times New Roman" w:cs="Times New Roman"/>
          <w:b/>
          <w:color w:val="000000" w:themeColor="text1"/>
          <w:sz w:val="28"/>
        </w:rPr>
        <w:t>Перечень графических материалов в составе генерального плана муниципального образования «Дорогорское»</w:t>
      </w:r>
    </w:p>
    <w:p w:rsidR="006D5FED" w:rsidRPr="00BB0641" w:rsidRDefault="006D5FED" w:rsidP="00BB0641">
      <w:pPr>
        <w:spacing w:before="0" w:after="0" w:line="240" w:lineRule="auto"/>
        <w:rPr>
          <w:sz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80"/>
        <w:gridCol w:w="1698"/>
        <w:gridCol w:w="1694"/>
      </w:tblGrid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jc w:val="center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№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jc w:val="center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п/п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jc w:val="center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Наименование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jc w:val="center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Масштаб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jc w:val="center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Примечание</w:t>
            </w:r>
          </w:p>
        </w:tc>
      </w:tr>
      <w:tr w:rsidR="009004D6" w:rsidRPr="009004D6" w:rsidTr="000130DB">
        <w:tc>
          <w:tcPr>
            <w:tcW w:w="9639" w:type="dxa"/>
            <w:gridSpan w:val="4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Материалы по обоснованию генерального плана: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  <w:lang w:val="en-US"/>
              </w:rPr>
              <w:t>1.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Градостроительная ситуация. Схема расселения.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1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- схема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2.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Опорный план (современное использование территории)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2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 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3.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Комплексная оценка территории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3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4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4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9639" w:type="dxa"/>
            <w:gridSpan w:val="4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b/>
                <w:iCs/>
              </w:rPr>
            </w:pPr>
            <w:r w:rsidRPr="009004D6">
              <w:rPr>
                <w:rFonts w:eastAsia="Franklin Gothic Book"/>
                <w:b/>
                <w:iCs/>
              </w:rPr>
              <w:t>Положения о территориальном планировании: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5.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Схема ограничений использования территории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5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 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  <w:lang w:val="en-US"/>
              </w:rPr>
            </w:pPr>
            <w:r w:rsidRPr="009004D6">
              <w:rPr>
                <w:rFonts w:eastAsia="Franklin Gothic Book"/>
                <w:iCs/>
              </w:rPr>
              <w:t>6</w:t>
            </w:r>
            <w:r w:rsidRPr="009004D6">
              <w:rPr>
                <w:rFonts w:eastAsia="Franklin Gothic Book"/>
                <w:iCs/>
                <w:lang w:val="en-US"/>
              </w:rPr>
              <w:t>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Инженерно-транспортная инфраструктура и благоустройство территории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6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  <w:lang w:val="en-US"/>
              </w:rPr>
            </w:pPr>
            <w:r w:rsidRPr="009004D6">
              <w:rPr>
                <w:rFonts w:eastAsia="Franklin Gothic Book"/>
                <w:iCs/>
              </w:rPr>
              <w:t>7</w:t>
            </w:r>
            <w:r w:rsidRPr="009004D6">
              <w:rPr>
                <w:rFonts w:eastAsia="Franklin Gothic Book"/>
                <w:iCs/>
                <w:lang w:val="en-US"/>
              </w:rPr>
              <w:t>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Проектный план (планировочная организация территории)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7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8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существующих и планируемых границ земель различных категорий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8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 50000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  <w:tr w:rsidR="009004D6" w:rsidRPr="009004D6" w:rsidTr="000130DB">
        <w:tc>
          <w:tcPr>
            <w:tcW w:w="567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9.</w:t>
            </w:r>
          </w:p>
        </w:tc>
        <w:tc>
          <w:tcPr>
            <w:tcW w:w="5680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 xml:space="preserve">Карты границ населенных пунктов, входящих в состав поселения </w:t>
            </w:r>
          </w:p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Карта 9 - Альбом</w:t>
            </w:r>
          </w:p>
        </w:tc>
        <w:tc>
          <w:tcPr>
            <w:tcW w:w="1698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1:10000</w:t>
            </w:r>
          </w:p>
        </w:tc>
        <w:tc>
          <w:tcPr>
            <w:tcW w:w="1694" w:type="dxa"/>
          </w:tcPr>
          <w:p w:rsidR="009004D6" w:rsidRPr="009004D6" w:rsidRDefault="009004D6" w:rsidP="009004D6">
            <w:pPr>
              <w:spacing w:after="0" w:line="240" w:lineRule="auto"/>
              <w:ind w:left="0"/>
              <w:rPr>
                <w:rFonts w:eastAsia="Franklin Gothic Book"/>
                <w:iCs/>
              </w:rPr>
            </w:pPr>
            <w:r w:rsidRPr="009004D6">
              <w:rPr>
                <w:rFonts w:eastAsia="Franklin Gothic Book"/>
                <w:iCs/>
              </w:rPr>
              <w:t>н/с</w:t>
            </w:r>
          </w:p>
        </w:tc>
      </w:tr>
    </w:tbl>
    <w:p w:rsidR="00C10858" w:rsidRDefault="00C10858" w:rsidP="00C10858">
      <w:pPr>
        <w:spacing w:before="0" w:after="160" w:line="259" w:lineRule="auto"/>
        <w:ind w:left="0"/>
        <w:rPr>
          <w:rFonts w:eastAsiaTheme="minorHAnsi"/>
          <w:i/>
        </w:rPr>
      </w:pPr>
    </w:p>
    <w:p w:rsidR="00C10858" w:rsidRDefault="00C10858" w:rsidP="00C10858">
      <w:pPr>
        <w:spacing w:before="0" w:after="160" w:line="259" w:lineRule="auto"/>
        <w:ind w:left="0"/>
        <w:rPr>
          <w:rFonts w:eastAsiaTheme="minorHAnsi"/>
          <w:i/>
        </w:rPr>
      </w:pPr>
      <w:r w:rsidRPr="00DA7AEF">
        <w:rPr>
          <w:rFonts w:eastAsiaTheme="minorHAnsi"/>
          <w:i/>
        </w:rPr>
        <w:t>н/с – не секретная</w:t>
      </w:r>
    </w:p>
    <w:p w:rsidR="009004D6" w:rsidRDefault="009004D6" w:rsidP="00C10858">
      <w:pPr>
        <w:spacing w:before="0" w:after="160" w:line="259" w:lineRule="auto"/>
        <w:ind w:left="0"/>
        <w:rPr>
          <w:rFonts w:eastAsiaTheme="minorHAnsi"/>
          <w:i/>
        </w:rPr>
      </w:pPr>
    </w:p>
    <w:p w:rsidR="009004D6" w:rsidRDefault="009004D6" w:rsidP="00C10858">
      <w:pPr>
        <w:spacing w:before="0" w:after="160" w:line="259" w:lineRule="auto"/>
        <w:ind w:left="0"/>
        <w:rPr>
          <w:rFonts w:eastAsiaTheme="minorHAnsi"/>
          <w:i/>
        </w:rPr>
      </w:pPr>
    </w:p>
    <w:p w:rsidR="009004D6" w:rsidRDefault="009004D6" w:rsidP="00C10858">
      <w:pPr>
        <w:spacing w:before="0" w:after="160" w:line="259" w:lineRule="auto"/>
        <w:ind w:left="0"/>
        <w:rPr>
          <w:rFonts w:eastAsiaTheme="minorHAnsi"/>
          <w:i/>
        </w:rPr>
      </w:pPr>
    </w:p>
    <w:p w:rsidR="00F40290" w:rsidRDefault="00F40290" w:rsidP="00F40290">
      <w:pPr>
        <w:spacing w:before="0" w:after="0" w:line="259" w:lineRule="auto"/>
        <w:ind w:left="0"/>
        <w:rPr>
          <w:rFonts w:eastAsiaTheme="minorEastAsia"/>
          <w:b/>
          <w:color w:val="000000" w:themeColor="text1"/>
          <w:sz w:val="28"/>
        </w:rPr>
      </w:pPr>
    </w:p>
    <w:p w:rsidR="00F40290" w:rsidRPr="0004681E" w:rsidRDefault="00F40290" w:rsidP="00F40290">
      <w:pPr>
        <w:spacing w:before="0" w:after="0" w:line="259" w:lineRule="auto"/>
        <w:ind w:left="0"/>
        <w:rPr>
          <w:rFonts w:eastAsiaTheme="minorEastAsia"/>
          <w:b/>
          <w:color w:val="000000" w:themeColor="text1"/>
          <w:sz w:val="20"/>
        </w:rPr>
      </w:pPr>
    </w:p>
    <w:p w:rsidR="009004D6" w:rsidRPr="00F40290" w:rsidRDefault="00F40290" w:rsidP="0004681E">
      <w:pPr>
        <w:pStyle w:val="1"/>
        <w:spacing w:before="0"/>
        <w:ind w:left="0"/>
        <w:rPr>
          <w:rFonts w:ascii="Times New Roman" w:eastAsiaTheme="minorHAnsi" w:hAnsi="Times New Roman" w:cs="Times New Roman"/>
          <w:b/>
          <w:i/>
          <w:color w:val="000000" w:themeColor="text1"/>
          <w:sz w:val="28"/>
        </w:rPr>
      </w:pPr>
      <w:r w:rsidRPr="00F40290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Содержание</w:t>
      </w:r>
    </w:p>
    <w:p w:rsidR="00C10858" w:rsidRPr="0004681E" w:rsidRDefault="00C10858" w:rsidP="00F40290">
      <w:pPr>
        <w:spacing w:before="0" w:after="0" w:line="240" w:lineRule="auto"/>
        <w:ind w:left="0"/>
        <w:rPr>
          <w:sz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C10858" w:rsidRPr="00C10858" w:rsidRDefault="00C10858" w:rsidP="00E03C78">
            <w:pPr>
              <w:spacing w:before="0" w:after="0"/>
              <w:ind w:left="0"/>
              <w:rPr>
                <w:b/>
              </w:rPr>
            </w:pPr>
            <w:r w:rsidRPr="00C10858">
              <w:rPr>
                <w:b/>
              </w:rPr>
              <w:t>Общие положения</w:t>
            </w:r>
          </w:p>
        </w:tc>
        <w:tc>
          <w:tcPr>
            <w:tcW w:w="845" w:type="dxa"/>
          </w:tcPr>
          <w:p w:rsidR="00C10858" w:rsidRPr="003B0DAD" w:rsidRDefault="00C10858" w:rsidP="003B0DAD">
            <w:pPr>
              <w:spacing w:before="0" w:after="0"/>
              <w:ind w:left="0"/>
            </w:pP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  <w:rPr>
                <w:b/>
              </w:rPr>
            </w:pPr>
            <w:r w:rsidRPr="00C10858">
              <w:rPr>
                <w:b/>
              </w:rPr>
              <w:t>1.</w:t>
            </w:r>
          </w:p>
        </w:tc>
        <w:tc>
          <w:tcPr>
            <w:tcW w:w="7654" w:type="dxa"/>
          </w:tcPr>
          <w:p w:rsidR="00C10858" w:rsidRPr="00C10858" w:rsidRDefault="00C10858" w:rsidP="00E03C78">
            <w:pPr>
              <w:spacing w:before="0" w:after="0"/>
              <w:ind w:left="0"/>
              <w:rPr>
                <w:b/>
              </w:rPr>
            </w:pPr>
            <w:r w:rsidRPr="00C10858">
              <w:rPr>
                <w:rFonts w:eastAsiaTheme="minorHAnsi"/>
                <w:b/>
                <w:color w:val="000000" w:themeColor="text1"/>
              </w:rPr>
              <w:t xml:space="preserve">Цели и задачи территориального планирования </w:t>
            </w:r>
            <w:r w:rsidR="00E03C78">
              <w:rPr>
                <w:rFonts w:eastAsiaTheme="minorHAnsi"/>
                <w:b/>
                <w:color w:val="000000" w:themeColor="text1"/>
              </w:rPr>
              <w:t>муниципального образования «Дорогорское»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  <w:rPr>
                <w:b/>
              </w:rPr>
            </w:pPr>
            <w:r w:rsidRPr="00C10858">
              <w:rPr>
                <w:b/>
              </w:rPr>
              <w:t>2.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b/>
                <w:color w:val="000000" w:themeColor="text1"/>
              </w:rPr>
            </w:pPr>
            <w:r w:rsidRPr="00C10858">
              <w:rPr>
                <w:rFonts w:eastAsiaTheme="minorHAnsi"/>
                <w:b/>
                <w:color w:val="000000" w:themeColor="text1"/>
              </w:rPr>
              <w:t xml:space="preserve">Основные стратегические направления (концепция) градостроительного развития территории </w:t>
            </w:r>
            <w:r w:rsidR="00E03C78">
              <w:rPr>
                <w:rFonts w:eastAsiaTheme="minorHAnsi"/>
                <w:b/>
                <w:color w:val="000000" w:themeColor="text1"/>
              </w:rPr>
              <w:t>муниципального образования «Дорогорское»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  <w:rPr>
                <w:b/>
              </w:rPr>
            </w:pPr>
            <w:r w:rsidRPr="00C10858">
              <w:rPr>
                <w:b/>
              </w:rPr>
              <w:t>3.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b/>
                <w:color w:val="000000" w:themeColor="text1"/>
              </w:rPr>
            </w:pPr>
            <w:r w:rsidRPr="00C10858">
              <w:rPr>
                <w:rFonts w:eastAsiaTheme="minorHAnsi"/>
                <w:b/>
                <w:color w:val="000000" w:themeColor="text1"/>
              </w:rPr>
              <w:t>Перечень мероприятий по территориальному планированию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3.1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и преобразованию функционально-планировочной структуры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3.2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и размещению объектов капитального строительства, в том числе: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3.2.1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и размещению основных объектов экономической деятельности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3.2.2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жилого фонда и размещению объектов культурно-бытового обслуживания населения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3.2.3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и размещению объектов транспортной инфраструктуры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3.2.4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и размещению объектов инженерной инфраструктуры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3.3.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сохранению объектов культурного наследия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3.4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развитию рекреационных зон, размещению объектов по обслуживанию туристов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</w:pPr>
            <w:r w:rsidRPr="00C10858">
              <w:t>3.5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color w:val="000000" w:themeColor="text1"/>
              </w:rPr>
            </w:pPr>
            <w:r w:rsidRPr="00C10858">
              <w:rPr>
                <w:rFonts w:eastAsiaTheme="minorHAnsi"/>
                <w:color w:val="000000" w:themeColor="text1"/>
              </w:rPr>
              <w:t>Мероприятия по улучшению экологической обстановки и охране окружающей среды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10858" w:rsidRPr="00C10858" w:rsidTr="00062877">
        <w:tc>
          <w:tcPr>
            <w:tcW w:w="846" w:type="dxa"/>
          </w:tcPr>
          <w:p w:rsidR="00C10858" w:rsidRPr="00C10858" w:rsidRDefault="00C10858" w:rsidP="00C10858">
            <w:pPr>
              <w:spacing w:before="0" w:after="0"/>
              <w:ind w:left="0"/>
              <w:jc w:val="both"/>
              <w:rPr>
                <w:b/>
              </w:rPr>
            </w:pPr>
            <w:r w:rsidRPr="00C10858">
              <w:rPr>
                <w:b/>
              </w:rPr>
              <w:t>4.</w:t>
            </w:r>
          </w:p>
        </w:tc>
        <w:tc>
          <w:tcPr>
            <w:tcW w:w="7654" w:type="dxa"/>
          </w:tcPr>
          <w:p w:rsidR="00C10858" w:rsidRPr="00C10858" w:rsidRDefault="00C10858" w:rsidP="00C10858">
            <w:pPr>
              <w:spacing w:before="0" w:after="0"/>
              <w:ind w:left="0"/>
              <w:rPr>
                <w:rFonts w:eastAsiaTheme="minorHAnsi"/>
                <w:b/>
                <w:color w:val="000000" w:themeColor="text1"/>
              </w:rPr>
            </w:pPr>
            <w:r w:rsidRPr="00C10858">
              <w:rPr>
                <w:rFonts w:eastAsiaTheme="minorHAnsi"/>
                <w:b/>
                <w:color w:val="000000" w:themeColor="text1"/>
              </w:rPr>
              <w:t xml:space="preserve">Градостроительный паспорт </w:t>
            </w:r>
            <w:r w:rsidR="00E03C78">
              <w:rPr>
                <w:rFonts w:eastAsiaTheme="minorHAnsi"/>
                <w:b/>
                <w:color w:val="000000" w:themeColor="text1"/>
              </w:rPr>
              <w:t>муниципального образования «Дорогорское»</w:t>
            </w:r>
          </w:p>
        </w:tc>
        <w:tc>
          <w:tcPr>
            <w:tcW w:w="845" w:type="dxa"/>
          </w:tcPr>
          <w:p w:rsidR="00C10858" w:rsidRPr="00062877" w:rsidRDefault="00062877" w:rsidP="00062877">
            <w:pPr>
              <w:spacing w:before="0"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C10858" w:rsidRDefault="00C10858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10858">
      <w:pPr>
        <w:ind w:left="0"/>
      </w:pPr>
    </w:p>
    <w:p w:rsidR="00905726" w:rsidRDefault="00905726" w:rsidP="00C10858">
      <w:pPr>
        <w:ind w:left="0"/>
      </w:pPr>
    </w:p>
    <w:p w:rsidR="00DB7629" w:rsidRDefault="00DB7629" w:rsidP="00C10858">
      <w:pPr>
        <w:ind w:left="0"/>
      </w:pPr>
    </w:p>
    <w:p w:rsidR="00DB7629" w:rsidRDefault="00DB7629" w:rsidP="00C93A6E">
      <w:pPr>
        <w:spacing w:before="0" w:after="0" w:line="240" w:lineRule="auto"/>
        <w:ind w:left="0"/>
      </w:pPr>
    </w:p>
    <w:p w:rsidR="00905726" w:rsidRPr="00A21797" w:rsidRDefault="00A21797" w:rsidP="00C93A6E">
      <w:pPr>
        <w:pStyle w:val="1"/>
        <w:spacing w:before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A21797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Общие положения</w:t>
      </w:r>
    </w:p>
    <w:p w:rsidR="00A21797" w:rsidRPr="00C93A6E" w:rsidRDefault="00A21797" w:rsidP="00A21797">
      <w:pPr>
        <w:spacing w:before="0" w:after="0" w:line="240" w:lineRule="auto"/>
        <w:ind w:left="0" w:firstLine="567"/>
        <w:rPr>
          <w:b/>
          <w:sz w:val="20"/>
        </w:rPr>
      </w:pPr>
    </w:p>
    <w:p w:rsidR="00905726" w:rsidRPr="00A61D79" w:rsidRDefault="00905726" w:rsidP="00A61D79">
      <w:pPr>
        <w:spacing w:before="0" w:after="0"/>
        <w:ind w:left="0" w:firstLine="567"/>
        <w:jc w:val="both"/>
      </w:pPr>
      <w:r w:rsidRPr="00A61D79">
        <w:rPr>
          <w:b/>
        </w:rPr>
        <w:t xml:space="preserve">Муниципальное образование «Дорогорское» </w:t>
      </w:r>
      <w:r w:rsidRPr="00A61D79">
        <w:t xml:space="preserve">расположено в центральной части </w:t>
      </w:r>
      <w:r w:rsidRPr="00A61D79">
        <w:rPr>
          <w:rFonts w:eastAsiaTheme="minorHAnsi"/>
        </w:rPr>
        <w:t xml:space="preserve">МО «Мезенский МР» </w:t>
      </w:r>
      <w:r w:rsidRPr="00A61D79">
        <w:t>Архангельской области на площади 60500 га (1,76 % территории района), на обоих берегах Мезени.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 xml:space="preserve">Всего в состав поселений </w:t>
      </w:r>
      <w:r w:rsidRPr="00A61D79">
        <w:rPr>
          <w:rFonts w:eastAsiaTheme="minorHAnsi"/>
        </w:rPr>
        <w:t xml:space="preserve">МО «Мезенский МР» </w:t>
      </w:r>
      <w:r w:rsidRPr="00A61D79">
        <w:rPr>
          <w:rFonts w:eastAsiaTheme="minorHAnsi"/>
          <w:szCs w:val="22"/>
        </w:rPr>
        <w:t xml:space="preserve">входит </w:t>
      </w:r>
      <w:r w:rsidRPr="00A61D79">
        <w:rPr>
          <w:rFonts w:eastAsiaTheme="minorHAnsi"/>
          <w:b/>
          <w:szCs w:val="22"/>
        </w:rPr>
        <w:t>два (2)</w:t>
      </w:r>
      <w:r w:rsidRPr="00A61D79">
        <w:rPr>
          <w:rFonts w:eastAsiaTheme="minorHAnsi"/>
          <w:szCs w:val="22"/>
        </w:rPr>
        <w:t xml:space="preserve"> городских поселения: Мезенское и Каменское и </w:t>
      </w:r>
      <w:r w:rsidRPr="00A61D79">
        <w:rPr>
          <w:rFonts w:eastAsiaTheme="minorHAnsi"/>
          <w:b/>
          <w:szCs w:val="22"/>
        </w:rPr>
        <w:t>двенадцать (12)</w:t>
      </w:r>
      <w:r w:rsidRPr="00A61D79">
        <w:rPr>
          <w:rFonts w:eastAsiaTheme="minorHAnsi"/>
          <w:szCs w:val="22"/>
        </w:rPr>
        <w:t xml:space="preserve"> сельских поселений:</w:t>
      </w:r>
      <w:r w:rsidRPr="00A61D79">
        <w:rPr>
          <w:rFonts w:eastAsiaTheme="minorHAnsi"/>
          <w:sz w:val="22"/>
          <w:szCs w:val="22"/>
        </w:rPr>
        <w:t xml:space="preserve"> </w:t>
      </w:r>
      <w:proofErr w:type="spellStart"/>
      <w:r w:rsidRPr="00A61D79">
        <w:rPr>
          <w:rFonts w:eastAsiaTheme="minorHAnsi"/>
          <w:szCs w:val="22"/>
        </w:rPr>
        <w:t>Быченское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Долгощельское</w:t>
      </w:r>
      <w:proofErr w:type="spellEnd"/>
      <w:r w:rsidRPr="00A61D79">
        <w:rPr>
          <w:rFonts w:eastAsiaTheme="minorHAnsi"/>
          <w:szCs w:val="22"/>
        </w:rPr>
        <w:t xml:space="preserve">, Дорогорское, </w:t>
      </w:r>
      <w:proofErr w:type="spellStart"/>
      <w:r w:rsidRPr="00A61D79">
        <w:rPr>
          <w:rFonts w:eastAsiaTheme="minorHAnsi"/>
          <w:szCs w:val="22"/>
        </w:rPr>
        <w:t>Жердское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Козьмогородское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Койденское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Мосеевское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proofErr w:type="gramStart"/>
      <w:r w:rsidRPr="00A61D79">
        <w:rPr>
          <w:rFonts w:eastAsiaTheme="minorHAnsi"/>
          <w:szCs w:val="22"/>
        </w:rPr>
        <w:t>Ручьёвское</w:t>
      </w:r>
      <w:proofErr w:type="spellEnd"/>
      <w:r w:rsidRPr="00A61D79">
        <w:rPr>
          <w:rFonts w:eastAsiaTheme="minorHAnsi"/>
          <w:szCs w:val="22"/>
        </w:rPr>
        <w:t xml:space="preserve">,  </w:t>
      </w:r>
      <w:proofErr w:type="spellStart"/>
      <w:r w:rsidRPr="00A61D79">
        <w:rPr>
          <w:rFonts w:eastAsiaTheme="minorHAnsi"/>
          <w:szCs w:val="22"/>
        </w:rPr>
        <w:t>Сафоновское</w:t>
      </w:r>
      <w:proofErr w:type="spellEnd"/>
      <w:proofErr w:type="gram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Совпольское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Соянское</w:t>
      </w:r>
      <w:proofErr w:type="spellEnd"/>
      <w:r w:rsidRPr="00A61D79">
        <w:rPr>
          <w:rFonts w:eastAsiaTheme="minorHAnsi"/>
          <w:szCs w:val="22"/>
        </w:rPr>
        <w:t xml:space="preserve">, </w:t>
      </w:r>
      <w:proofErr w:type="spellStart"/>
      <w:r w:rsidRPr="00A61D79">
        <w:rPr>
          <w:rFonts w:eastAsiaTheme="minorHAnsi"/>
          <w:szCs w:val="22"/>
        </w:rPr>
        <w:t>Целегорское</w:t>
      </w:r>
      <w:proofErr w:type="spellEnd"/>
      <w:r w:rsidRPr="00A61D79">
        <w:rPr>
          <w:rFonts w:eastAsiaTheme="minorHAnsi"/>
          <w:szCs w:val="22"/>
        </w:rPr>
        <w:t>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t>МО «Дорогорское»</w:t>
      </w:r>
      <w:r w:rsidRPr="00A61D79">
        <w:rPr>
          <w:rFonts w:eastAsiaTheme="minorHAnsi"/>
          <w:szCs w:val="22"/>
        </w:rPr>
        <w:t xml:space="preserve"> граничит: на севере- с МО «Мезенское»; на востоке -  с МО «</w:t>
      </w:r>
      <w:proofErr w:type="spellStart"/>
      <w:r w:rsidRPr="00A61D79">
        <w:t>Козьмогородское</w:t>
      </w:r>
      <w:proofErr w:type="spellEnd"/>
      <w:r w:rsidRPr="00A61D79">
        <w:t>»;</w:t>
      </w:r>
      <w:r w:rsidRPr="00A61D79">
        <w:rPr>
          <w:rFonts w:eastAsiaTheme="minorHAnsi"/>
          <w:szCs w:val="22"/>
        </w:rPr>
        <w:t xml:space="preserve"> на юге-  с МО «</w:t>
      </w:r>
      <w:proofErr w:type="spellStart"/>
      <w:r w:rsidRPr="00A61D79">
        <w:rPr>
          <w:rFonts w:eastAsiaTheme="minorHAnsi"/>
          <w:szCs w:val="22"/>
        </w:rPr>
        <w:t>Целегорское</w:t>
      </w:r>
      <w:proofErr w:type="spellEnd"/>
      <w:r w:rsidRPr="00A61D79">
        <w:rPr>
          <w:rFonts w:eastAsiaTheme="minorHAnsi"/>
          <w:szCs w:val="22"/>
        </w:rPr>
        <w:t>»; на северо-западе с МО «Каменское», на юго-западе – с МО «</w:t>
      </w:r>
      <w:proofErr w:type="spellStart"/>
      <w:r w:rsidRPr="00A61D79">
        <w:rPr>
          <w:rFonts w:eastAsiaTheme="minorHAnsi"/>
          <w:szCs w:val="22"/>
        </w:rPr>
        <w:t>Совпольское</w:t>
      </w:r>
      <w:proofErr w:type="spellEnd"/>
      <w:r w:rsidRPr="00A61D79">
        <w:rPr>
          <w:rFonts w:eastAsiaTheme="minorHAnsi"/>
          <w:szCs w:val="22"/>
        </w:rPr>
        <w:t>», на северо-востоке с МО «</w:t>
      </w:r>
      <w:proofErr w:type="spellStart"/>
      <w:r w:rsidRPr="00A61D79">
        <w:rPr>
          <w:rFonts w:eastAsiaTheme="minorHAnsi"/>
          <w:szCs w:val="22"/>
        </w:rPr>
        <w:t>Жердское</w:t>
      </w:r>
      <w:proofErr w:type="spellEnd"/>
      <w:r w:rsidRPr="00A61D79">
        <w:rPr>
          <w:rFonts w:eastAsiaTheme="minorHAnsi"/>
          <w:szCs w:val="22"/>
        </w:rPr>
        <w:t>».</w:t>
      </w:r>
    </w:p>
    <w:p w:rsidR="00905726" w:rsidRPr="00A61D79" w:rsidRDefault="00905726" w:rsidP="00A61D79">
      <w:pPr>
        <w:spacing w:before="0" w:after="0"/>
        <w:ind w:left="0" w:firstLine="567"/>
        <w:jc w:val="both"/>
      </w:pPr>
      <w:r w:rsidRPr="00A61D79">
        <w:rPr>
          <w:b/>
        </w:rPr>
        <w:t>Административная черта</w:t>
      </w:r>
      <w:r w:rsidRPr="00A61D79">
        <w:t xml:space="preserve"> МО «Дорогорское» утверждена Законом Архангельской области от 23.09.2004 г. «О статусе и границах территорий муниципальных образований в Архангельской области».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Население (на 01.01.2012 г.) составляет 492 чел. (0,5 тыс. чел. или 4,9% населения района).</w:t>
      </w:r>
    </w:p>
    <w:p w:rsidR="00905726" w:rsidRPr="00A61D79" w:rsidRDefault="00905726" w:rsidP="00A61D79">
      <w:pPr>
        <w:ind w:left="0" w:firstLine="567"/>
        <w:jc w:val="both"/>
      </w:pPr>
      <w:r w:rsidRPr="00A61D79">
        <w:rPr>
          <w:b/>
        </w:rPr>
        <w:t>Административным центром</w:t>
      </w:r>
      <w:r w:rsidRPr="00A61D79">
        <w:t xml:space="preserve"> сельского поселения является </w:t>
      </w:r>
      <w:r w:rsidRPr="00A61D79">
        <w:rPr>
          <w:b/>
        </w:rPr>
        <w:t>с. Дорогорское</w:t>
      </w:r>
      <w:r w:rsidRPr="00A61D79">
        <w:t xml:space="preserve">, с населением 391 чел. (79,47 % от общего населения поселения), расположенный от центра МР – г. Мезень на расстоянии 30,0 км. 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Их общего количества населения – 0,5 тыс. чел., население моложе трудоспособного возраста составляет 0,08 тыс. чел., (16,1 %), в трудоспособном возрасте – 0,28тыс. чел. (55,7 %), старше трудоспособного возраста – 0,14 тыс. чел. (28,2%).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Соотношение мужчин и женщин составляет, соответственно, 49,0 % и 51,0 % (преобладает женское население).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Национальный состав: русские – 95 %, другие национальности (украинцы, белорусы, татары) - 5 %.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 xml:space="preserve">В целом по </w:t>
      </w:r>
      <w:r w:rsidRPr="00A61D79">
        <w:rPr>
          <w:rFonts w:eastAsiaTheme="minorHAnsi"/>
        </w:rPr>
        <w:t xml:space="preserve">МО «Мезенский МР» </w:t>
      </w:r>
      <w:r w:rsidRPr="00A61D79">
        <w:rPr>
          <w:rFonts w:eastAsiaTheme="minorHAnsi"/>
          <w:szCs w:val="22"/>
        </w:rPr>
        <w:t xml:space="preserve">отмечается один из самых высоких демографических спадов населения среди муниципальных районов области: на 12.01.1989г.(перепись) население составляло 18,2 тыс. чел.; на 14.10.2010 (перепись) – 10,3 тыс. чел.; убыль составила 7,9 тыс. чел. или 43,4% (по области убыль за этот период составила 21,8%). Население </w:t>
      </w:r>
      <w:r w:rsidRPr="00A61D79">
        <w:t xml:space="preserve">МО «Дорогорское» </w:t>
      </w:r>
      <w:r w:rsidRPr="00A61D79">
        <w:rPr>
          <w:rFonts w:eastAsiaTheme="minorHAnsi"/>
          <w:szCs w:val="22"/>
        </w:rPr>
        <w:t>также отмечается высоким демографическим спадом, как за счет миграционного оттока, так и за счет естественной убыли населения.</w:t>
      </w:r>
    </w:p>
    <w:p w:rsidR="00905726" w:rsidRPr="00A61D79" w:rsidRDefault="00905726" w:rsidP="00A61D79">
      <w:pPr>
        <w:spacing w:before="0" w:after="0"/>
        <w:ind w:left="0" w:firstLine="567"/>
        <w:jc w:val="both"/>
      </w:pPr>
      <w:r w:rsidRPr="00A61D79">
        <w:t xml:space="preserve">Подъезд к с. Дорогорское осуществляется по автомобильной дороге областного значения </w:t>
      </w:r>
      <w:r w:rsidRPr="00A61D79">
        <w:rPr>
          <w:b/>
        </w:rPr>
        <w:t>Архангельск - Белогорский - Пинега - Кимжа – Мезень.</w:t>
      </w:r>
      <w:r w:rsidRPr="00A61D79">
        <w:t xml:space="preserve">  Транспортное сообщение с районным центром села Дорогорское и деревни </w:t>
      </w:r>
      <w:proofErr w:type="spellStart"/>
      <w:r w:rsidRPr="00A61D79">
        <w:t>Тимощелье</w:t>
      </w:r>
      <w:proofErr w:type="spellEnd"/>
      <w:r w:rsidRPr="00A61D79">
        <w:t xml:space="preserve"> осуществляется круглый год. 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t xml:space="preserve">Транспортное сообщение с деревней Кимжа прекращается в период осеннего ледостава и весеннего паводка на р. Мезень и р. </w:t>
      </w:r>
      <w:proofErr w:type="spellStart"/>
      <w:r w:rsidRPr="00A61D79">
        <w:t>Пеза</w:t>
      </w:r>
      <w:proofErr w:type="spellEnd"/>
      <w:r w:rsidRPr="00A61D79">
        <w:rPr>
          <w:rFonts w:eastAsiaTheme="minorHAnsi"/>
          <w:szCs w:val="22"/>
        </w:rPr>
        <w:t>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 xml:space="preserve">В </w:t>
      </w:r>
      <w:r w:rsidRPr="00A61D79">
        <w:rPr>
          <w:rFonts w:eastAsiaTheme="minorHAnsi"/>
          <w:b/>
          <w:szCs w:val="22"/>
        </w:rPr>
        <w:t>земельном фонде</w:t>
      </w:r>
      <w:r w:rsidRPr="00A61D79">
        <w:rPr>
          <w:rFonts w:eastAsiaTheme="minorHAnsi"/>
          <w:szCs w:val="22"/>
        </w:rPr>
        <w:t xml:space="preserve"> </w:t>
      </w:r>
      <w:r w:rsidRPr="00A61D79">
        <w:t>МО «Дорогорское»</w:t>
      </w:r>
      <w:r w:rsidRPr="00A61D79">
        <w:rPr>
          <w:rFonts w:eastAsiaTheme="minorHAnsi"/>
          <w:szCs w:val="22"/>
        </w:rPr>
        <w:t xml:space="preserve"> (1057,0 км</w:t>
      </w:r>
      <w:r w:rsidRPr="00A61D79">
        <w:rPr>
          <w:rFonts w:eastAsiaTheme="minorHAnsi"/>
          <w:szCs w:val="22"/>
          <w:vertAlign w:val="superscript"/>
        </w:rPr>
        <w:t>2</w:t>
      </w:r>
      <w:r w:rsidRPr="00A61D79">
        <w:rPr>
          <w:rFonts w:eastAsiaTheme="minorHAnsi"/>
          <w:szCs w:val="22"/>
        </w:rPr>
        <w:t xml:space="preserve">) функционально преобладают </w:t>
      </w:r>
      <w:proofErr w:type="gramStart"/>
      <w:r w:rsidRPr="00A61D79">
        <w:rPr>
          <w:rFonts w:eastAsiaTheme="minorHAnsi"/>
          <w:szCs w:val="22"/>
        </w:rPr>
        <w:t>земли</w:t>
      </w:r>
      <w:proofErr w:type="gramEnd"/>
      <w:r w:rsidRPr="00A61D79">
        <w:rPr>
          <w:rFonts w:eastAsiaTheme="minorHAnsi"/>
          <w:szCs w:val="22"/>
        </w:rPr>
        <w:t xml:space="preserve"> покрытые мхом и лишайником, луга и кустарники, пески, болота – </w:t>
      </w:r>
      <w:r w:rsidRPr="00A61D79">
        <w:t>46,01</w:t>
      </w:r>
      <w:r w:rsidRPr="00A61D79">
        <w:rPr>
          <w:rFonts w:eastAsiaTheme="minorHAnsi"/>
          <w:szCs w:val="22"/>
        </w:rPr>
        <w:t xml:space="preserve">% </w:t>
      </w:r>
      <w:r w:rsidRPr="00A61D79">
        <w:rPr>
          <w:rFonts w:eastAsiaTheme="minorHAnsi"/>
          <w:szCs w:val="22"/>
        </w:rPr>
        <w:lastRenderedPageBreak/>
        <w:t xml:space="preserve">территории и лесные площади – </w:t>
      </w:r>
      <w:r w:rsidRPr="00A61D79">
        <w:t>35,33</w:t>
      </w:r>
      <w:r w:rsidRPr="00A61D79">
        <w:rPr>
          <w:rFonts w:eastAsiaTheme="minorHAnsi"/>
          <w:szCs w:val="22"/>
        </w:rPr>
        <w:t>%; земли населенных пунктов составляют 0,14 км</w:t>
      </w:r>
      <w:r w:rsidRPr="00A61D79">
        <w:rPr>
          <w:rFonts w:eastAsiaTheme="minorHAnsi"/>
          <w:szCs w:val="22"/>
          <w:vertAlign w:val="superscript"/>
        </w:rPr>
        <w:t>2</w:t>
      </w:r>
      <w:r w:rsidRPr="00A61D79">
        <w:rPr>
          <w:rFonts w:eastAsiaTheme="minorHAnsi"/>
          <w:szCs w:val="22"/>
        </w:rPr>
        <w:t xml:space="preserve"> или 0,23%.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  <w:b/>
        </w:rPr>
        <w:t>Основу экономической деятельности</w:t>
      </w:r>
      <w:r w:rsidRPr="00A61D79">
        <w:rPr>
          <w:rFonts w:eastAsiaTheme="minorHAnsi"/>
        </w:rPr>
        <w:t xml:space="preserve"> на территории </w:t>
      </w:r>
      <w:r w:rsidRPr="00A61D79">
        <w:t>МО «Дорогорское»</w:t>
      </w:r>
      <w:r w:rsidRPr="00A61D79">
        <w:rPr>
          <w:rFonts w:eastAsiaTheme="minorHAnsi"/>
        </w:rPr>
        <w:t xml:space="preserve"> составляют предприятия пищевой промышленности, жилищно-коммунального, энергетического и транспортного обслуживания, лесного и сельскохозяйственного производства</w:t>
      </w:r>
    </w:p>
    <w:p w:rsidR="00905726" w:rsidRPr="00A61D79" w:rsidRDefault="00905726" w:rsidP="00A61D79">
      <w:pPr>
        <w:numPr>
          <w:ilvl w:val="0"/>
          <w:numId w:val="3"/>
        </w:numPr>
        <w:spacing w:before="0" w:after="0"/>
        <w:contextualSpacing/>
        <w:jc w:val="both"/>
        <w:rPr>
          <w:rFonts w:eastAsiaTheme="minorHAnsi"/>
        </w:rPr>
      </w:pPr>
      <w:r w:rsidRPr="00A61D79">
        <w:rPr>
          <w:rFonts w:eastAsiaTheme="minorHAnsi"/>
        </w:rPr>
        <w:t>КФК «Дорогорское» (с. Дорогорское);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</w:rPr>
        <w:t>На р. Мезень в районе с. Дорогорское имеется участок для санкционированного лова семги и горбуши.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b/>
          <w:szCs w:val="22"/>
        </w:rPr>
        <w:t>Жилой фонд</w:t>
      </w:r>
      <w:r w:rsidRPr="00A61D79">
        <w:rPr>
          <w:rFonts w:eastAsiaTheme="minorHAnsi"/>
          <w:szCs w:val="22"/>
        </w:rPr>
        <w:t xml:space="preserve"> </w:t>
      </w:r>
      <w:r w:rsidRPr="00A61D79">
        <w:t xml:space="preserve">МО «Дорогорское» </w:t>
      </w:r>
      <w:r w:rsidRPr="00A61D79">
        <w:rPr>
          <w:rFonts w:eastAsiaTheme="minorHAnsi"/>
          <w:szCs w:val="22"/>
        </w:rPr>
        <w:t>составляет 21,0 тыс. м</w:t>
      </w:r>
      <w:r w:rsidRPr="00A61D79">
        <w:rPr>
          <w:rFonts w:eastAsiaTheme="minorHAnsi"/>
          <w:szCs w:val="22"/>
          <w:vertAlign w:val="superscript"/>
        </w:rPr>
        <w:t xml:space="preserve">2   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b/>
          <w:szCs w:val="22"/>
        </w:rPr>
        <w:t>Жилищная обеспеченность</w:t>
      </w:r>
      <w:r w:rsidRPr="00A61D79">
        <w:rPr>
          <w:rFonts w:eastAsiaTheme="minorHAnsi"/>
          <w:szCs w:val="22"/>
        </w:rPr>
        <w:t xml:space="preserve"> составляет 42,1 м</w:t>
      </w:r>
      <w:r w:rsidRPr="00A61D79">
        <w:rPr>
          <w:rFonts w:eastAsiaTheme="minorHAnsi"/>
          <w:szCs w:val="22"/>
          <w:vertAlign w:val="superscript"/>
        </w:rPr>
        <w:t>2</w:t>
      </w:r>
      <w:r w:rsidRPr="00A61D79">
        <w:rPr>
          <w:rFonts w:eastAsiaTheme="minorHAnsi"/>
          <w:szCs w:val="22"/>
        </w:rPr>
        <w:t>/чел.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Уровень обеспечения жилого фонда инженерной инфраструктурой сравнительно невысокий.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</w:rPr>
        <w:t xml:space="preserve">Система централизованного водоснабжения и водоочистные сооружения </w:t>
      </w:r>
      <w:r w:rsidRPr="00A61D79">
        <w:rPr>
          <w:rFonts w:eastAsiaTheme="minorHAnsi"/>
          <w:b/>
        </w:rPr>
        <w:t>отсутствуют.</w:t>
      </w:r>
      <w:r w:rsidRPr="00A61D79">
        <w:rPr>
          <w:rFonts w:eastAsiaTheme="minorHAnsi"/>
        </w:rPr>
        <w:t xml:space="preserve"> Источником водоснабжения является подземные воды: обеспечение населения водой осуществляется от одиночных </w:t>
      </w:r>
      <w:proofErr w:type="spellStart"/>
      <w:r w:rsidRPr="00A61D79">
        <w:rPr>
          <w:rFonts w:eastAsiaTheme="minorHAnsi"/>
        </w:rPr>
        <w:t>артскаважин</w:t>
      </w:r>
      <w:proofErr w:type="spellEnd"/>
      <w:r w:rsidRPr="00A61D79">
        <w:rPr>
          <w:rFonts w:eastAsiaTheme="minorHAnsi"/>
        </w:rPr>
        <w:t xml:space="preserve"> и из питьевых колодцев.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b/>
        </w:rPr>
      </w:pPr>
      <w:r w:rsidRPr="00A61D79">
        <w:rPr>
          <w:rFonts w:eastAsiaTheme="minorHAnsi"/>
        </w:rPr>
        <w:t xml:space="preserve">В населенных пунктах </w:t>
      </w:r>
      <w:r w:rsidRPr="00A61D79">
        <w:t xml:space="preserve">МО «Дорогорское» </w:t>
      </w:r>
      <w:r w:rsidRPr="00A61D79">
        <w:rPr>
          <w:rFonts w:eastAsiaTheme="minorHAnsi"/>
        </w:rPr>
        <w:t xml:space="preserve">системы водоотведения </w:t>
      </w:r>
      <w:r w:rsidRPr="00A61D79">
        <w:rPr>
          <w:rFonts w:eastAsiaTheme="minorHAnsi"/>
          <w:b/>
        </w:rPr>
        <w:t>отсутствует.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</w:rPr>
        <w:t xml:space="preserve">Теплоснабжение потребителей населенных пунктов поселения децентрализованное, осуществляется от отдельно стоящих промышленных и отопительных котельных малой производительности, работающих на каменном угле.  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</w:rPr>
        <w:t>Электроснабжение на территории поселения осуществляется от дизельных электростанций через систему ВЛ-35/10/0,6 кВт и соответствующих распределительных электростанций.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</w:rPr>
      </w:pPr>
      <w:r w:rsidRPr="00A61D79">
        <w:rPr>
          <w:rFonts w:eastAsiaTheme="minorHAnsi"/>
        </w:rPr>
        <w:t xml:space="preserve">Газоснабжение природным (сетевым) газом на территории </w:t>
      </w:r>
      <w:r w:rsidRPr="00A61D79">
        <w:t xml:space="preserve">МО «Дорогорское» </w:t>
      </w:r>
      <w:r w:rsidRPr="00A61D79">
        <w:rPr>
          <w:rFonts w:eastAsiaTheme="minorHAnsi"/>
        </w:rPr>
        <w:t>отсутствует</w:t>
      </w:r>
      <w:r w:rsidRPr="00A61D79">
        <w:rPr>
          <w:rFonts w:eastAsiaTheme="minorHAnsi"/>
          <w:b/>
        </w:rPr>
        <w:t>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lang w:bidi="en-US"/>
        </w:rPr>
      </w:pPr>
      <w:r w:rsidRPr="00A61D79">
        <w:rPr>
          <w:rFonts w:eastAsiaTheme="minorHAnsi"/>
        </w:rPr>
        <w:t xml:space="preserve">Твердые и жидкие бытовые отходы (далее – ТБО) вывозятся на свалку, расположенную </w:t>
      </w:r>
      <w:r w:rsidRPr="00A61D79">
        <w:rPr>
          <w:rFonts w:eastAsiaTheme="minorHAnsi"/>
          <w:lang w:bidi="en-US"/>
        </w:rPr>
        <w:t>расстоянии 3 км от с. Дорогорское в сторону г. Мезень по автомобильной дороге «Архангельск – Мезень».</w:t>
      </w:r>
    </w:p>
    <w:p w:rsidR="00905726" w:rsidRPr="00A61D79" w:rsidRDefault="00905726" w:rsidP="00A61D79">
      <w:pPr>
        <w:ind w:left="0" w:firstLine="567"/>
        <w:jc w:val="both"/>
      </w:pPr>
      <w:r w:rsidRPr="00A61D79">
        <w:rPr>
          <w:lang w:eastAsia="ru-RU"/>
        </w:rPr>
        <w:t xml:space="preserve"> На территории </w:t>
      </w:r>
      <w:r w:rsidRPr="00A61D79">
        <w:t xml:space="preserve">МО «Дорогорское» </w:t>
      </w:r>
      <w:r w:rsidRPr="00A61D79">
        <w:rPr>
          <w:lang w:eastAsia="ru-RU"/>
        </w:rPr>
        <w:t xml:space="preserve">расположено </w:t>
      </w:r>
      <w:r w:rsidRPr="00A61D79">
        <w:rPr>
          <w:b/>
          <w:lang w:eastAsia="ru-RU"/>
        </w:rPr>
        <w:t>5</w:t>
      </w:r>
      <w:r w:rsidRPr="00A61D79">
        <w:rPr>
          <w:lang w:eastAsia="ru-RU"/>
        </w:rPr>
        <w:t xml:space="preserve"> </w:t>
      </w:r>
      <w:r w:rsidRPr="00A61D79">
        <w:rPr>
          <w:b/>
          <w:lang w:eastAsia="ru-RU"/>
        </w:rPr>
        <w:t xml:space="preserve">объектов культурного наследия- </w:t>
      </w:r>
      <w:r w:rsidRPr="00A61D79">
        <w:t>памятники архитектуры, истории и мемориальные памятники.</w:t>
      </w:r>
    </w:p>
    <w:p w:rsidR="00905726" w:rsidRPr="00A61D79" w:rsidRDefault="00905726" w:rsidP="00A61D79">
      <w:pPr>
        <w:ind w:left="0" w:firstLine="567"/>
        <w:jc w:val="both"/>
      </w:pPr>
      <w:r w:rsidRPr="00A61D79">
        <w:t xml:space="preserve">На территории МО «Дорогорское» </w:t>
      </w:r>
      <w:r w:rsidRPr="00A61D79">
        <w:rPr>
          <w:b/>
        </w:rPr>
        <w:t>ООПТ отсутствуют.</w:t>
      </w:r>
    </w:p>
    <w:p w:rsidR="00905726" w:rsidRPr="00A61D79" w:rsidRDefault="00905726" w:rsidP="00A61D79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A61D79">
        <w:rPr>
          <w:rFonts w:eastAsiaTheme="minorHAnsi"/>
          <w:bCs/>
          <w:iCs/>
          <w:spacing w:val="5"/>
        </w:rPr>
        <w:t xml:space="preserve">В административном центре </w:t>
      </w:r>
      <w:r w:rsidRPr="00A61D79">
        <w:t>МО «Дорогорское»</w:t>
      </w:r>
      <w:r w:rsidRPr="00A61D79">
        <w:rPr>
          <w:rFonts w:eastAsiaTheme="minorHAnsi"/>
          <w:bCs/>
          <w:iCs/>
          <w:spacing w:val="5"/>
        </w:rPr>
        <w:t>,-с. Дорогорское расположены: администрация поселения, участковый пункт полиции, пожарное депо, отделение связи, отделение банка.</w:t>
      </w: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p w:rsidR="00D67600" w:rsidRDefault="00D67600" w:rsidP="00D67600">
      <w:pPr>
        <w:spacing w:before="0" w:after="160" w:line="259" w:lineRule="auto"/>
        <w:ind w:left="0"/>
        <w:rPr>
          <w:rFonts w:eastAsiaTheme="minorHAnsi"/>
          <w:b/>
        </w:rPr>
        <w:sectPr w:rsidR="00D67600" w:rsidSect="00F23A2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7600" w:rsidRPr="00707F1D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  <w:r w:rsidRPr="00707F1D">
        <w:rPr>
          <w:rFonts w:eastAsiaTheme="minorHAnsi"/>
          <w:b/>
        </w:rPr>
        <w:lastRenderedPageBreak/>
        <w:t xml:space="preserve">Наличие и характеристика объектов культурно-бытового обслуживания в населенных пунктах </w:t>
      </w:r>
      <w:r w:rsidR="00905726" w:rsidRPr="00905726">
        <w:rPr>
          <w:rFonts w:eastAsiaTheme="minorHAnsi"/>
          <w:b/>
        </w:rPr>
        <w:t>МО «Дорогорское»</w:t>
      </w:r>
    </w:p>
    <w:p w:rsidR="00D67600" w:rsidRPr="00707F1D" w:rsidRDefault="00D67600" w:rsidP="00D67600">
      <w:pPr>
        <w:spacing w:before="0" w:after="160"/>
        <w:ind w:left="0" w:firstLine="567"/>
        <w:jc w:val="right"/>
        <w:rPr>
          <w:rFonts w:eastAsiaTheme="minorHAnsi"/>
        </w:rPr>
      </w:pPr>
      <w:r w:rsidRPr="00707F1D">
        <w:rPr>
          <w:rFonts w:eastAsiaTheme="minorHAnsi"/>
        </w:rPr>
        <w:t>Таблица 1. /1.</w:t>
      </w:r>
    </w:p>
    <w:p w:rsidR="00D67600" w:rsidRPr="00707F1D" w:rsidRDefault="00D67600" w:rsidP="00D67600">
      <w:pPr>
        <w:spacing w:before="0" w:after="160" w:line="259" w:lineRule="auto"/>
        <w:ind w:left="0"/>
        <w:rPr>
          <w:rFonts w:eastAsiaTheme="minorHAnsi"/>
          <w:b/>
        </w:rPr>
      </w:pP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665"/>
        <w:gridCol w:w="1740"/>
        <w:gridCol w:w="1418"/>
        <w:gridCol w:w="1275"/>
        <w:gridCol w:w="1560"/>
        <w:gridCol w:w="1134"/>
        <w:gridCol w:w="963"/>
        <w:gridCol w:w="851"/>
        <w:gridCol w:w="1573"/>
        <w:gridCol w:w="1007"/>
        <w:gridCol w:w="1559"/>
        <w:gridCol w:w="1211"/>
      </w:tblGrid>
      <w:tr w:rsidR="00D67600" w:rsidRPr="00707F1D" w:rsidTr="000130DB">
        <w:tc>
          <w:tcPr>
            <w:tcW w:w="665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№№</w:t>
            </w:r>
          </w:p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ПП</w:t>
            </w:r>
          </w:p>
        </w:tc>
        <w:tc>
          <w:tcPr>
            <w:tcW w:w="1740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Населенный пункт</w:t>
            </w:r>
          </w:p>
        </w:tc>
        <w:tc>
          <w:tcPr>
            <w:tcW w:w="12551" w:type="dxa"/>
            <w:gridSpan w:val="10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Объекты</w:t>
            </w:r>
          </w:p>
        </w:tc>
      </w:tr>
      <w:tr w:rsidR="00D67600" w:rsidRPr="00707F1D" w:rsidTr="000130DB">
        <w:tc>
          <w:tcPr>
            <w:tcW w:w="665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1740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</w:p>
        </w:tc>
        <w:tc>
          <w:tcPr>
            <w:tcW w:w="4253" w:type="dxa"/>
            <w:gridSpan w:val="3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Образование</w:t>
            </w:r>
          </w:p>
        </w:tc>
        <w:tc>
          <w:tcPr>
            <w:tcW w:w="2948" w:type="dxa"/>
            <w:gridSpan w:val="3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Здравоохранение</w:t>
            </w:r>
          </w:p>
        </w:tc>
        <w:tc>
          <w:tcPr>
            <w:tcW w:w="1573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Учреждения культурно-досугового типа, ед.</w:t>
            </w:r>
          </w:p>
        </w:tc>
        <w:tc>
          <w:tcPr>
            <w:tcW w:w="1007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Библиотеки</w:t>
            </w:r>
          </w:p>
        </w:tc>
        <w:tc>
          <w:tcPr>
            <w:tcW w:w="1559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Музеи (в т. ч народные) , ед.</w:t>
            </w:r>
          </w:p>
        </w:tc>
        <w:tc>
          <w:tcPr>
            <w:tcW w:w="1211" w:type="dxa"/>
            <w:vMerge w:val="restart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 xml:space="preserve">Объекты </w:t>
            </w:r>
            <w:proofErr w:type="spellStart"/>
            <w:r w:rsidRPr="00707F1D">
              <w:rPr>
                <w:rFonts w:eastAsiaTheme="minorHAnsi"/>
              </w:rPr>
              <w:t>ФиС</w:t>
            </w:r>
            <w:proofErr w:type="spellEnd"/>
            <w:r w:rsidRPr="00707F1D">
              <w:rPr>
                <w:rFonts w:eastAsiaTheme="minorHAnsi"/>
              </w:rPr>
              <w:t>, ед.</w:t>
            </w:r>
          </w:p>
        </w:tc>
      </w:tr>
      <w:tr w:rsidR="00D67600" w:rsidRPr="00707F1D" w:rsidTr="000130DB">
        <w:tc>
          <w:tcPr>
            <w:tcW w:w="665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  <w:tc>
          <w:tcPr>
            <w:tcW w:w="1740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Школы, ед./кол-во учащихся</w:t>
            </w:r>
          </w:p>
        </w:tc>
        <w:tc>
          <w:tcPr>
            <w:tcW w:w="127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ДОУ, ед./кол-во детей</w:t>
            </w:r>
          </w:p>
        </w:tc>
        <w:tc>
          <w:tcPr>
            <w:tcW w:w="156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Учреждения доп. образования</w:t>
            </w:r>
          </w:p>
        </w:tc>
        <w:tc>
          <w:tcPr>
            <w:tcW w:w="1134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АПУ, пос./смену</w:t>
            </w:r>
          </w:p>
        </w:tc>
        <w:tc>
          <w:tcPr>
            <w:tcW w:w="96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Больницы, коек</w:t>
            </w:r>
          </w:p>
        </w:tc>
        <w:tc>
          <w:tcPr>
            <w:tcW w:w="85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proofErr w:type="spellStart"/>
            <w:r w:rsidRPr="00707F1D">
              <w:rPr>
                <w:rFonts w:eastAsiaTheme="minorHAnsi"/>
              </w:rPr>
              <w:t>ФАП,ед</w:t>
            </w:r>
            <w:proofErr w:type="spellEnd"/>
          </w:p>
        </w:tc>
        <w:tc>
          <w:tcPr>
            <w:tcW w:w="1573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  <w:tc>
          <w:tcPr>
            <w:tcW w:w="1007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  <w:tc>
          <w:tcPr>
            <w:tcW w:w="1559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  <w:tc>
          <w:tcPr>
            <w:tcW w:w="1211" w:type="dxa"/>
            <w:vMerge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</w:p>
        </w:tc>
      </w:tr>
      <w:tr w:rsidR="00D67600" w:rsidRPr="00707F1D" w:rsidTr="000130DB">
        <w:tc>
          <w:tcPr>
            <w:tcW w:w="66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74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2</w:t>
            </w:r>
          </w:p>
        </w:tc>
        <w:tc>
          <w:tcPr>
            <w:tcW w:w="1418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3</w:t>
            </w:r>
          </w:p>
        </w:tc>
        <w:tc>
          <w:tcPr>
            <w:tcW w:w="127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4</w:t>
            </w:r>
          </w:p>
        </w:tc>
        <w:tc>
          <w:tcPr>
            <w:tcW w:w="156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6</w:t>
            </w:r>
          </w:p>
        </w:tc>
        <w:tc>
          <w:tcPr>
            <w:tcW w:w="96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7</w:t>
            </w:r>
          </w:p>
        </w:tc>
        <w:tc>
          <w:tcPr>
            <w:tcW w:w="85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8</w:t>
            </w:r>
          </w:p>
        </w:tc>
        <w:tc>
          <w:tcPr>
            <w:tcW w:w="157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9</w:t>
            </w:r>
          </w:p>
        </w:tc>
        <w:tc>
          <w:tcPr>
            <w:tcW w:w="1007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10</w:t>
            </w:r>
          </w:p>
        </w:tc>
        <w:tc>
          <w:tcPr>
            <w:tcW w:w="1559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11</w:t>
            </w:r>
          </w:p>
        </w:tc>
        <w:tc>
          <w:tcPr>
            <w:tcW w:w="121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12</w:t>
            </w:r>
          </w:p>
        </w:tc>
      </w:tr>
      <w:tr w:rsidR="00D67600" w:rsidRPr="00707F1D" w:rsidTr="000130DB">
        <w:tc>
          <w:tcPr>
            <w:tcW w:w="66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74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с. Дорогорское</w:t>
            </w:r>
          </w:p>
        </w:tc>
        <w:tc>
          <w:tcPr>
            <w:tcW w:w="1418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1/86</w:t>
            </w:r>
          </w:p>
        </w:tc>
        <w:tc>
          <w:tcPr>
            <w:tcW w:w="127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1/15</w:t>
            </w:r>
          </w:p>
        </w:tc>
        <w:tc>
          <w:tcPr>
            <w:tcW w:w="156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96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85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57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007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21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</w:tr>
      <w:tr w:rsidR="00D67600" w:rsidRPr="00707F1D" w:rsidTr="000130DB">
        <w:tc>
          <w:tcPr>
            <w:tcW w:w="66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2</w:t>
            </w:r>
          </w:p>
        </w:tc>
        <w:tc>
          <w:tcPr>
            <w:tcW w:w="174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д. Кимжа</w:t>
            </w:r>
          </w:p>
        </w:tc>
        <w:tc>
          <w:tcPr>
            <w:tcW w:w="1418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275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560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96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85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573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007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  <w:tc>
          <w:tcPr>
            <w:tcW w:w="1559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1</w:t>
            </w:r>
          </w:p>
        </w:tc>
        <w:tc>
          <w:tcPr>
            <w:tcW w:w="1211" w:type="dxa"/>
          </w:tcPr>
          <w:p w:rsidR="00D67600" w:rsidRPr="00707F1D" w:rsidRDefault="00D67600" w:rsidP="000130DB">
            <w:pPr>
              <w:spacing w:before="0" w:after="0" w:line="240" w:lineRule="auto"/>
              <w:ind w:left="0"/>
              <w:jc w:val="center"/>
              <w:rPr>
                <w:rFonts w:eastAsiaTheme="minorHAnsi"/>
              </w:rPr>
            </w:pPr>
            <w:r w:rsidRPr="00707F1D">
              <w:rPr>
                <w:rFonts w:eastAsiaTheme="minorHAnsi"/>
              </w:rPr>
              <w:t>-</w:t>
            </w:r>
          </w:p>
        </w:tc>
      </w:tr>
    </w:tbl>
    <w:p w:rsidR="00D67600" w:rsidRPr="00A61D79" w:rsidRDefault="00D67600" w:rsidP="00A61D79">
      <w:pPr>
        <w:spacing w:before="0" w:after="160" w:line="259" w:lineRule="auto"/>
        <w:ind w:left="0"/>
        <w:jc w:val="both"/>
        <w:rPr>
          <w:rFonts w:eastAsiaTheme="minorHAnsi"/>
          <w:b/>
        </w:rPr>
      </w:pPr>
      <w:r w:rsidRPr="00A61D79">
        <w:rPr>
          <w:rFonts w:eastAsiaTheme="minorHAnsi"/>
          <w:b/>
        </w:rPr>
        <w:t>Примечание:</w:t>
      </w:r>
    </w:p>
    <w:p w:rsidR="00D67600" w:rsidRPr="00A61D79" w:rsidRDefault="00D67600" w:rsidP="00A61D79">
      <w:pPr>
        <w:numPr>
          <w:ilvl w:val="0"/>
          <w:numId w:val="1"/>
        </w:numPr>
        <w:spacing w:before="0" w:after="160" w:line="259" w:lineRule="auto"/>
        <w:contextualSpacing/>
        <w:jc w:val="both"/>
        <w:rPr>
          <w:rFonts w:eastAsiaTheme="minorHAnsi"/>
          <w:b/>
        </w:rPr>
      </w:pPr>
      <w:r w:rsidRPr="00A61D79">
        <w:rPr>
          <w:rFonts w:eastAsiaTheme="minorHAnsi"/>
        </w:rPr>
        <w:t>в с. Дорогорское расположены 8 магазинов, 1 предприятие общепита, 1 объект бытового обслуживания</w:t>
      </w:r>
    </w:p>
    <w:p w:rsidR="00D67600" w:rsidRPr="00A61D79" w:rsidRDefault="00D67600" w:rsidP="00A61D79">
      <w:pPr>
        <w:spacing w:before="0" w:after="160" w:line="259" w:lineRule="auto"/>
        <w:ind w:left="0"/>
        <w:contextualSpacing/>
        <w:jc w:val="both"/>
        <w:rPr>
          <w:rFonts w:eastAsiaTheme="minorHAnsi"/>
        </w:rPr>
      </w:pPr>
    </w:p>
    <w:p w:rsidR="00D67600" w:rsidRPr="00A61D79" w:rsidRDefault="00D67600" w:rsidP="00A61D79">
      <w:pPr>
        <w:spacing w:before="0" w:after="160"/>
        <w:ind w:left="0" w:firstLine="567"/>
        <w:jc w:val="both"/>
        <w:rPr>
          <w:rFonts w:eastAsiaTheme="minorHAnsi"/>
          <w:szCs w:val="22"/>
        </w:rPr>
      </w:pPr>
      <w:r w:rsidRPr="00A61D79">
        <w:rPr>
          <w:rFonts w:eastAsiaTheme="minorHAnsi"/>
          <w:b/>
          <w:szCs w:val="22"/>
        </w:rPr>
        <w:t>Перспектива развития</w:t>
      </w:r>
      <w:r w:rsidRPr="00A61D79">
        <w:rPr>
          <w:rFonts w:eastAsiaTheme="minorHAnsi"/>
          <w:szCs w:val="22"/>
        </w:rPr>
        <w:t xml:space="preserve"> </w:t>
      </w:r>
      <w:r w:rsidR="00905726" w:rsidRPr="00A61D79">
        <w:rPr>
          <w:rFonts w:eastAsiaTheme="minorHAnsi"/>
        </w:rPr>
        <w:t xml:space="preserve">МО «Мезенский МР» </w:t>
      </w:r>
      <w:r w:rsidRPr="00A61D79">
        <w:rPr>
          <w:rFonts w:eastAsiaTheme="minorHAnsi"/>
          <w:szCs w:val="22"/>
        </w:rPr>
        <w:t xml:space="preserve">и </w:t>
      </w:r>
      <w:r w:rsidR="00905726" w:rsidRPr="00A61D79">
        <w:rPr>
          <w:rFonts w:eastAsiaTheme="minorHAnsi"/>
        </w:rPr>
        <w:t xml:space="preserve">МО «Дорогорское» </w:t>
      </w:r>
      <w:r w:rsidRPr="00A61D79">
        <w:rPr>
          <w:rFonts w:eastAsiaTheme="minorHAnsi"/>
          <w:szCs w:val="22"/>
        </w:rPr>
        <w:t>взаимосвязана со следующими мероприятиями территориального планирования:</w:t>
      </w:r>
    </w:p>
    <w:p w:rsidR="00D67600" w:rsidRPr="00A61D79" w:rsidRDefault="00D67600" w:rsidP="00A61D79">
      <w:pPr>
        <w:numPr>
          <w:ilvl w:val="0"/>
          <w:numId w:val="2"/>
        </w:numPr>
        <w:spacing w:before="0" w:after="160" w:line="259" w:lineRule="auto"/>
        <w:contextualSpacing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 xml:space="preserve">перспективная разработка нефтегазоносных месторождений на территории Мезенской </w:t>
      </w:r>
      <w:proofErr w:type="spellStart"/>
      <w:r w:rsidRPr="00A61D79">
        <w:rPr>
          <w:rFonts w:eastAsiaTheme="minorHAnsi"/>
          <w:szCs w:val="22"/>
        </w:rPr>
        <w:t>синеклизы</w:t>
      </w:r>
      <w:proofErr w:type="spellEnd"/>
      <w:r w:rsidRPr="00A61D79">
        <w:rPr>
          <w:rFonts w:eastAsiaTheme="minorHAnsi"/>
          <w:szCs w:val="22"/>
        </w:rPr>
        <w:t xml:space="preserve">, развитие объектов и линейных сооружения </w:t>
      </w:r>
      <w:proofErr w:type="spellStart"/>
      <w:r w:rsidRPr="00A61D79">
        <w:rPr>
          <w:rFonts w:eastAsiaTheme="minorHAnsi"/>
          <w:szCs w:val="22"/>
        </w:rPr>
        <w:t>нефтегазодобычи</w:t>
      </w:r>
      <w:proofErr w:type="spellEnd"/>
      <w:r w:rsidRPr="00A61D79">
        <w:rPr>
          <w:rFonts w:eastAsiaTheme="minorHAnsi"/>
          <w:szCs w:val="22"/>
        </w:rPr>
        <w:t xml:space="preserve"> и транспортировки </w:t>
      </w:r>
      <w:proofErr w:type="spellStart"/>
      <w:r w:rsidRPr="00A61D79">
        <w:rPr>
          <w:rFonts w:eastAsiaTheme="minorHAnsi"/>
          <w:szCs w:val="22"/>
        </w:rPr>
        <w:t>нефтегазопродуктов</w:t>
      </w:r>
      <w:proofErr w:type="spellEnd"/>
      <w:r w:rsidRPr="00A61D79">
        <w:rPr>
          <w:rFonts w:eastAsiaTheme="minorHAnsi"/>
          <w:szCs w:val="22"/>
        </w:rPr>
        <w:t>; обеспечение производственно-коммунальной инфраструктуры и населения природным газом;</w:t>
      </w:r>
    </w:p>
    <w:p w:rsidR="00D67600" w:rsidRPr="00A61D79" w:rsidRDefault="00D67600" w:rsidP="00A61D79">
      <w:pPr>
        <w:numPr>
          <w:ilvl w:val="0"/>
          <w:numId w:val="2"/>
        </w:numPr>
        <w:spacing w:before="0" w:after="160" w:line="259" w:lineRule="auto"/>
        <w:contextualSpacing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 xml:space="preserve">развитие экономики района: возобновление лесопереработки и </w:t>
      </w:r>
      <w:proofErr w:type="spellStart"/>
      <w:r w:rsidRPr="00A61D79">
        <w:rPr>
          <w:rFonts w:eastAsiaTheme="minorHAnsi"/>
          <w:szCs w:val="22"/>
        </w:rPr>
        <w:t>рыбопереработки</w:t>
      </w:r>
      <w:proofErr w:type="spellEnd"/>
      <w:r w:rsidRPr="00A61D79">
        <w:rPr>
          <w:rFonts w:eastAsiaTheme="minorHAnsi"/>
          <w:szCs w:val="22"/>
        </w:rPr>
        <w:t>; совершенствование пищевой промышленности; организация производства изделий народных промыслов и ремесел;</w:t>
      </w:r>
    </w:p>
    <w:p w:rsidR="00D67600" w:rsidRPr="00A61D79" w:rsidRDefault="00D67600" w:rsidP="00A61D79">
      <w:pPr>
        <w:numPr>
          <w:ilvl w:val="0"/>
          <w:numId w:val="2"/>
        </w:numPr>
        <w:spacing w:before="0" w:after="160" w:line="259" w:lineRule="auto"/>
        <w:contextualSpacing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совершенствование и развитие всех видов транспортной инфраструктуры;</w:t>
      </w:r>
    </w:p>
    <w:p w:rsidR="00D67600" w:rsidRPr="00A61D79" w:rsidRDefault="00D67600" w:rsidP="00A61D79">
      <w:pPr>
        <w:numPr>
          <w:ilvl w:val="0"/>
          <w:numId w:val="2"/>
        </w:numPr>
        <w:spacing w:before="0" w:after="160" w:line="259" w:lineRule="auto"/>
        <w:contextualSpacing/>
        <w:jc w:val="both"/>
        <w:rPr>
          <w:rFonts w:eastAsiaTheme="minorHAnsi"/>
          <w:szCs w:val="22"/>
        </w:rPr>
      </w:pPr>
      <w:r w:rsidRPr="00A61D79">
        <w:rPr>
          <w:rFonts w:eastAsiaTheme="minorHAnsi"/>
          <w:szCs w:val="22"/>
        </w:rPr>
        <w:t>развитие рекреационно-туристической  деятельности с использованием историко-культурного и природного потенциала территории.</w:t>
      </w:r>
    </w:p>
    <w:p w:rsidR="00D67600" w:rsidRDefault="00D67600" w:rsidP="00D67600">
      <w:pPr>
        <w:spacing w:before="0" w:after="160" w:line="259" w:lineRule="auto"/>
        <w:ind w:left="0"/>
        <w:contextualSpacing/>
        <w:rPr>
          <w:rFonts w:eastAsiaTheme="minorHAnsi"/>
        </w:rPr>
        <w:sectPr w:rsidR="00D67600" w:rsidSect="000130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30F1" w:rsidRPr="00D26008" w:rsidRDefault="00C130F1" w:rsidP="00C130F1">
      <w:pPr>
        <w:spacing w:before="0" w:after="0" w:line="240" w:lineRule="auto"/>
        <w:ind w:left="0" w:firstLine="567"/>
        <w:rPr>
          <w:b/>
          <w:bCs/>
          <w:sz w:val="20"/>
        </w:rPr>
      </w:pPr>
    </w:p>
    <w:p w:rsidR="00D26008" w:rsidRPr="00C130F1" w:rsidRDefault="00D26008" w:rsidP="00D26008">
      <w:pPr>
        <w:pStyle w:val="1"/>
        <w:spacing w:before="0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C130F1">
        <w:rPr>
          <w:rFonts w:ascii="Times New Roman" w:hAnsi="Times New Roman" w:cs="Times New Roman"/>
          <w:b/>
          <w:color w:val="000000" w:themeColor="text1"/>
          <w:sz w:val="28"/>
        </w:rPr>
        <w:t xml:space="preserve">1. Цели и задачи территориального планирования </w:t>
      </w:r>
      <w:r w:rsidRPr="00C130F1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муниципального образования «Дорогорское»</w:t>
      </w:r>
    </w:p>
    <w:p w:rsidR="00D26008" w:rsidRPr="00D26008" w:rsidRDefault="00D26008" w:rsidP="00D26008">
      <w:pPr>
        <w:spacing w:before="0" w:after="0" w:line="240" w:lineRule="auto"/>
        <w:ind w:left="0" w:firstLine="567"/>
        <w:jc w:val="both"/>
        <w:rPr>
          <w:b/>
          <w:bCs/>
          <w:sz w:val="20"/>
        </w:rPr>
      </w:pP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rPr>
          <w:b/>
          <w:bCs/>
        </w:rPr>
        <w:t>Территориальное планирование</w:t>
      </w:r>
      <w:r w:rsidRPr="001241A1">
        <w:rPr>
          <w:bCs/>
        </w:rPr>
        <w:t xml:space="preserve"> </w:t>
      </w:r>
      <w:r w:rsidRPr="001241A1"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1241A1">
        <w:rPr>
          <w:b/>
          <w:bCs/>
        </w:rPr>
        <w:t>обеспечения устойчивого развития территорий,</w:t>
      </w:r>
      <w:r w:rsidRPr="001241A1"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t xml:space="preserve">В соответствии с определением, данным в ГК РФ, </w:t>
      </w:r>
      <w:r w:rsidRPr="001241A1">
        <w:rPr>
          <w:b/>
          <w:bCs/>
        </w:rPr>
        <w:t>устойчивое развитие территорий</w:t>
      </w:r>
      <w:r w:rsidRPr="001241A1"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t xml:space="preserve">Генплан </w:t>
      </w:r>
      <w:r w:rsidRPr="000844F1">
        <w:t>МО «Дорогорское»</w:t>
      </w:r>
      <w:r w:rsidRPr="001241A1">
        <w:t>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самоуправления.</w:t>
      </w: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t>Генплан обеспечивает нормативно-правовые основы территориального развития сельского поселения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rPr>
          <w:b/>
          <w:bCs/>
        </w:rPr>
        <w:t>Основная цель</w:t>
      </w:r>
      <w:r w:rsidRPr="001241A1">
        <w:t xml:space="preserve"> Генплана – разработка долгосрочной стратегии территориального планирования сельского поселения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100415" w:rsidRPr="001241A1" w:rsidRDefault="00100415" w:rsidP="00A61D79">
      <w:pPr>
        <w:spacing w:before="0" w:after="0"/>
        <w:ind w:left="0" w:firstLine="567"/>
        <w:jc w:val="both"/>
      </w:pPr>
      <w:r w:rsidRPr="001241A1">
        <w:rPr>
          <w:b/>
          <w:bCs/>
        </w:rPr>
        <w:t>Задачами</w:t>
      </w:r>
      <w:r w:rsidRPr="001241A1">
        <w:t xml:space="preserve"> территориального планирования </w:t>
      </w:r>
      <w:r w:rsidRPr="000844F1">
        <w:t>МО «Дорогорское»</w:t>
      </w:r>
      <w:r>
        <w:t xml:space="preserve"> </w:t>
      </w:r>
      <w:r w:rsidRPr="001241A1">
        <w:t>являются: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комплексная оценка территории в целях обеспечения эффективного использования земельных ресурсов;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градостроительное обоснование границ административного центра городского поселения – с. Дорогорское;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lastRenderedPageBreak/>
        <w:t>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100415" w:rsidRPr="001241A1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100415" w:rsidRDefault="00100415" w:rsidP="00A61D79">
      <w:pPr>
        <w:numPr>
          <w:ilvl w:val="0"/>
          <w:numId w:val="4"/>
        </w:numPr>
        <w:spacing w:before="0" w:after="0"/>
        <w:jc w:val="both"/>
      </w:pPr>
      <w:r w:rsidRPr="001241A1"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AA1423" w:rsidRPr="00AA1423" w:rsidRDefault="00AA1423" w:rsidP="00AA1423">
      <w:pPr>
        <w:spacing w:before="0" w:after="0" w:line="240" w:lineRule="auto"/>
        <w:ind w:left="720"/>
        <w:jc w:val="both"/>
        <w:rPr>
          <w:sz w:val="20"/>
        </w:rPr>
      </w:pPr>
    </w:p>
    <w:p w:rsidR="008D4BC8" w:rsidRPr="002F2010" w:rsidRDefault="004E4200" w:rsidP="00AA1423">
      <w:pPr>
        <w:pStyle w:val="1"/>
        <w:spacing w:before="0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2F2010">
        <w:rPr>
          <w:rFonts w:ascii="Times New Roman" w:hAnsi="Times New Roman" w:cs="Times New Roman"/>
          <w:b/>
          <w:color w:val="000000" w:themeColor="text1"/>
          <w:sz w:val="28"/>
        </w:rPr>
        <w:t xml:space="preserve">2. Основные стратегические направления (концепция) градостроительного развития территории </w:t>
      </w:r>
      <w:r w:rsidRPr="002F2010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муниципального образования «Дорогорское»</w:t>
      </w:r>
    </w:p>
    <w:p w:rsidR="004E4200" w:rsidRPr="00AA1423" w:rsidRDefault="004E4200" w:rsidP="00AA1423">
      <w:pPr>
        <w:spacing w:before="0" w:after="0" w:line="240" w:lineRule="auto"/>
        <w:ind w:left="0"/>
        <w:rPr>
          <w:rFonts w:eastAsiaTheme="minorHAnsi"/>
          <w:bCs/>
          <w:iCs/>
          <w:spacing w:val="5"/>
          <w:sz w:val="20"/>
        </w:rPr>
      </w:pPr>
    </w:p>
    <w:p w:rsidR="008D4BC8" w:rsidRPr="002A3ED9" w:rsidRDefault="008D4BC8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Исходя из современного состояния хозяйственного комплекса </w:t>
      </w:r>
      <w:r w:rsidRPr="00612922">
        <w:rPr>
          <w:rFonts w:eastAsiaTheme="minorHAnsi"/>
          <w:bCs/>
          <w:iCs/>
          <w:spacing w:val="5"/>
        </w:rPr>
        <w:t>МО «Мезенский МР»</w:t>
      </w:r>
      <w:r w:rsidRPr="002A3ED9">
        <w:rPr>
          <w:rFonts w:eastAsiaTheme="minorHAnsi"/>
          <w:bCs/>
          <w:iCs/>
          <w:spacing w:val="5"/>
        </w:rPr>
        <w:t xml:space="preserve">, в целом, и </w:t>
      </w:r>
      <w:r w:rsidRPr="00612922">
        <w:rPr>
          <w:rFonts w:eastAsiaTheme="minorHAnsi"/>
          <w:b/>
          <w:bCs/>
          <w:iCs/>
          <w:spacing w:val="5"/>
        </w:rPr>
        <w:t>МО «Дорогорское»</w:t>
      </w:r>
      <w:r w:rsidRPr="002A3ED9">
        <w:rPr>
          <w:rFonts w:eastAsiaTheme="minorHAnsi"/>
          <w:bCs/>
          <w:iCs/>
          <w:spacing w:val="5"/>
        </w:rPr>
        <w:t xml:space="preserve">, в частности, сложившейся системы расселения, состояния социальной, инженерной и транспортной инфраструктуры, природного, историк0-культурного и рекреационного потенциала территории с учетом современных тенденций в территориальном планировании и положений «Схемы территориального планирования и Архангельской области», Генпланом поселения выдвигается </w:t>
      </w:r>
      <w:r w:rsidRPr="002A3ED9">
        <w:rPr>
          <w:rFonts w:eastAsiaTheme="minorHAnsi"/>
          <w:b/>
          <w:bCs/>
          <w:iCs/>
          <w:spacing w:val="5"/>
        </w:rPr>
        <w:t>концепция эволюционного преобразования</w:t>
      </w:r>
      <w:r w:rsidRPr="002A3ED9">
        <w:rPr>
          <w:rFonts w:eastAsiaTheme="minorHAnsi"/>
          <w:bCs/>
          <w:iCs/>
          <w:spacing w:val="5"/>
        </w:rPr>
        <w:t xml:space="preserve"> градостроительной системы на основе принципов ее устойчивого развития. </w:t>
      </w:r>
    </w:p>
    <w:p w:rsidR="008D4BC8" w:rsidRPr="002A3ED9" w:rsidRDefault="008D4BC8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В основу стратегических направлений и мероприятий, связанных с решением проблем </w:t>
      </w:r>
      <w:r w:rsidRPr="002A3ED9">
        <w:rPr>
          <w:rFonts w:eastAsiaTheme="minorHAnsi"/>
          <w:b/>
          <w:bCs/>
          <w:iCs/>
          <w:spacing w:val="5"/>
        </w:rPr>
        <w:t>эволюции</w:t>
      </w:r>
      <w:r w:rsidRPr="002A3ED9">
        <w:rPr>
          <w:rFonts w:eastAsiaTheme="minorHAnsi"/>
          <w:bCs/>
          <w:iCs/>
          <w:spacing w:val="5"/>
        </w:rPr>
        <w:t xml:space="preserve"> существующего функционального зонирования территории поселения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2A3ED9">
        <w:rPr>
          <w:rFonts w:eastAsiaTheme="minorHAnsi"/>
          <w:b/>
          <w:bCs/>
          <w:iCs/>
          <w:spacing w:val="5"/>
        </w:rPr>
        <w:t>инвестиционных</w:t>
      </w:r>
      <w:r w:rsidRPr="002A3ED9">
        <w:rPr>
          <w:rFonts w:eastAsiaTheme="minorHAnsi"/>
          <w:bCs/>
          <w:iCs/>
          <w:spacing w:val="5"/>
        </w:rPr>
        <w:t xml:space="preserve"> предложений на основе « Стратегий социально-экономического развития Архангельской области до 2030 года» и «Схемы территориального планирования Архангельской области» с целью постепенного перехода от инерционного процесса развития территории к </w:t>
      </w:r>
      <w:r w:rsidRPr="002A3ED9">
        <w:rPr>
          <w:rFonts w:eastAsiaTheme="minorHAnsi"/>
          <w:b/>
          <w:bCs/>
          <w:iCs/>
          <w:spacing w:val="5"/>
        </w:rPr>
        <w:t>оптимистическому (или целевому)</w:t>
      </w:r>
      <w:r w:rsidRPr="002A3ED9">
        <w:rPr>
          <w:rFonts w:eastAsiaTheme="minorHAnsi"/>
          <w:bCs/>
          <w:iCs/>
          <w:spacing w:val="5"/>
        </w:rPr>
        <w:t xml:space="preserve"> типу развития на расчетный срок реализации Генплана (2035 г.). </w:t>
      </w:r>
    </w:p>
    <w:p w:rsidR="008D4BC8" w:rsidRPr="002A3ED9" w:rsidRDefault="008D4BC8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>Переход к рыночным отношениям создает существенные предпосылки изменения самого процесса градостроительного развития территории, поскольку в отличие от прошлого, - размещение производственных структур и решение проблем расселения не диктуется сверху, а становится прерогативой муниципальных образований – района и поселения.</w:t>
      </w:r>
    </w:p>
    <w:p w:rsidR="008D4BC8" w:rsidRPr="002A3ED9" w:rsidRDefault="008D4BC8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На первом месте в </w:t>
      </w:r>
      <w:r w:rsidRPr="002A3ED9">
        <w:rPr>
          <w:rFonts w:eastAsiaTheme="minorHAnsi"/>
          <w:b/>
          <w:bCs/>
          <w:iCs/>
          <w:spacing w:val="5"/>
        </w:rPr>
        <w:t>градостроительной стратегии развития</w:t>
      </w:r>
      <w:r w:rsidRPr="002A3ED9">
        <w:rPr>
          <w:rFonts w:eastAsiaTheme="minorHAnsi"/>
          <w:bCs/>
          <w:iCs/>
          <w:spacing w:val="5"/>
        </w:rPr>
        <w:t xml:space="preserve"> стоит тема укрепления сложившейся системы расселения путем формирования внутрирайонного (</w:t>
      </w:r>
      <w:proofErr w:type="spellStart"/>
      <w:r w:rsidRPr="002A3ED9">
        <w:rPr>
          <w:rFonts w:eastAsiaTheme="minorHAnsi"/>
          <w:bCs/>
          <w:iCs/>
          <w:spacing w:val="5"/>
        </w:rPr>
        <w:t>межпоселенческого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) и </w:t>
      </w:r>
      <w:proofErr w:type="spellStart"/>
      <w:r w:rsidRPr="002A3ED9">
        <w:rPr>
          <w:rFonts w:eastAsiaTheme="minorHAnsi"/>
          <w:bCs/>
          <w:iCs/>
          <w:spacing w:val="5"/>
        </w:rPr>
        <w:t>внутрипоселенческого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 </w:t>
      </w:r>
      <w:proofErr w:type="spellStart"/>
      <w:r w:rsidRPr="002A3ED9">
        <w:rPr>
          <w:rFonts w:eastAsiaTheme="minorHAnsi"/>
          <w:bCs/>
          <w:iCs/>
          <w:spacing w:val="5"/>
        </w:rPr>
        <w:t>расселенческого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 каркаса на основе: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/>
          <w:bCs/>
          <w:iCs/>
          <w:spacing w:val="5"/>
        </w:rPr>
        <w:t>освоения нефтегазоносных месторождений полезных ископаемых</w:t>
      </w:r>
      <w:r w:rsidRPr="002A3ED9">
        <w:rPr>
          <w:rFonts w:eastAsiaTheme="minorHAnsi"/>
          <w:bCs/>
          <w:iCs/>
          <w:spacing w:val="5"/>
        </w:rPr>
        <w:t xml:space="preserve"> на территории Мезенской </w:t>
      </w:r>
      <w:proofErr w:type="spellStart"/>
      <w:r w:rsidRPr="002A3ED9">
        <w:rPr>
          <w:rFonts w:eastAsiaTheme="minorHAnsi"/>
          <w:bCs/>
          <w:iCs/>
          <w:spacing w:val="5"/>
        </w:rPr>
        <w:t>синеклизы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, строительства линейных сооружений </w:t>
      </w:r>
      <w:r w:rsidRPr="002A3ED9">
        <w:rPr>
          <w:rFonts w:eastAsiaTheme="minorHAnsi"/>
          <w:bCs/>
          <w:iCs/>
          <w:spacing w:val="5"/>
        </w:rPr>
        <w:lastRenderedPageBreak/>
        <w:t>(нефтепроводов, газопроводов) и объектов инженерного обеспечения ( НПС, ГРС и др.);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перевода на </w:t>
      </w:r>
      <w:r w:rsidRPr="002A3ED9">
        <w:rPr>
          <w:rFonts w:eastAsiaTheme="minorHAnsi"/>
          <w:b/>
          <w:bCs/>
          <w:iCs/>
          <w:spacing w:val="5"/>
        </w:rPr>
        <w:t>централизованное электроснабжение</w:t>
      </w:r>
      <w:r w:rsidRPr="002A3ED9">
        <w:rPr>
          <w:rFonts w:eastAsiaTheme="minorHAnsi"/>
          <w:bCs/>
          <w:iCs/>
          <w:spacing w:val="5"/>
        </w:rPr>
        <w:t xml:space="preserve"> Мезенского МР посредством строительства (до 2020 г.) ВЛ-110 </w:t>
      </w:r>
      <w:proofErr w:type="spellStart"/>
      <w:r w:rsidRPr="002A3ED9">
        <w:rPr>
          <w:rFonts w:eastAsiaTheme="minorHAnsi"/>
          <w:bCs/>
          <w:iCs/>
          <w:spacing w:val="5"/>
        </w:rPr>
        <w:t>кВ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 «Труфанова Гора – Лешуконское – </w:t>
      </w:r>
      <w:proofErr w:type="spellStart"/>
      <w:r w:rsidRPr="002A3ED9">
        <w:rPr>
          <w:rFonts w:eastAsiaTheme="minorHAnsi"/>
          <w:bCs/>
          <w:iCs/>
          <w:spacing w:val="5"/>
        </w:rPr>
        <w:t>Юрома</w:t>
      </w:r>
      <w:proofErr w:type="spellEnd"/>
      <w:r w:rsidRPr="002A3ED9">
        <w:rPr>
          <w:rFonts w:eastAsiaTheme="minorHAnsi"/>
          <w:bCs/>
          <w:iCs/>
          <w:spacing w:val="5"/>
        </w:rPr>
        <w:t xml:space="preserve"> – Жердь - Мезень»;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укрепление  сложившегося </w:t>
      </w:r>
      <w:r w:rsidRPr="002A3ED9">
        <w:rPr>
          <w:rFonts w:eastAsiaTheme="minorHAnsi"/>
          <w:b/>
          <w:bCs/>
          <w:iCs/>
          <w:spacing w:val="5"/>
        </w:rPr>
        <w:t>транспортного каркаса</w:t>
      </w:r>
      <w:r w:rsidRPr="002A3ED9">
        <w:rPr>
          <w:rFonts w:eastAsiaTheme="minorHAnsi"/>
          <w:bCs/>
          <w:iCs/>
          <w:spacing w:val="5"/>
        </w:rPr>
        <w:t xml:space="preserve"> за счет реконструкции (с повышением технической категории) и нового строительства </w:t>
      </w:r>
      <w:r w:rsidRPr="002A3ED9">
        <w:rPr>
          <w:rFonts w:eastAsiaTheme="minorHAnsi"/>
          <w:b/>
          <w:bCs/>
          <w:iCs/>
          <w:spacing w:val="5"/>
        </w:rPr>
        <w:t>автомобильных дорог</w:t>
      </w:r>
      <w:r w:rsidRPr="002A3ED9">
        <w:rPr>
          <w:rFonts w:eastAsiaTheme="minorHAnsi"/>
          <w:bCs/>
          <w:iCs/>
          <w:spacing w:val="5"/>
        </w:rPr>
        <w:t xml:space="preserve"> общего пользования регионального и местного значения с целью обеспечения надежных круглогодичных автотранспортных связей;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развитие системы </w:t>
      </w:r>
      <w:r w:rsidRPr="002A3ED9">
        <w:rPr>
          <w:rFonts w:eastAsiaTheme="minorHAnsi"/>
          <w:b/>
          <w:bCs/>
          <w:iCs/>
          <w:spacing w:val="5"/>
        </w:rPr>
        <w:t>воздушного</w:t>
      </w:r>
      <w:r w:rsidRPr="002A3ED9">
        <w:rPr>
          <w:rFonts w:eastAsiaTheme="minorHAnsi"/>
          <w:bCs/>
          <w:iCs/>
          <w:spacing w:val="5"/>
        </w:rPr>
        <w:t xml:space="preserve"> (местные авиалинии) и </w:t>
      </w:r>
      <w:r w:rsidRPr="002A3ED9">
        <w:rPr>
          <w:rFonts w:eastAsiaTheme="minorHAnsi"/>
          <w:b/>
          <w:bCs/>
          <w:iCs/>
          <w:spacing w:val="5"/>
        </w:rPr>
        <w:t>морского</w:t>
      </w:r>
      <w:r w:rsidRPr="002A3ED9">
        <w:rPr>
          <w:rFonts w:eastAsiaTheme="minorHAnsi"/>
          <w:bCs/>
          <w:iCs/>
          <w:spacing w:val="5"/>
        </w:rPr>
        <w:t xml:space="preserve"> (каботажного) </w:t>
      </w:r>
      <w:r w:rsidRPr="002A3ED9">
        <w:rPr>
          <w:rFonts w:eastAsiaTheme="minorHAnsi"/>
          <w:b/>
          <w:bCs/>
          <w:iCs/>
          <w:spacing w:val="5"/>
        </w:rPr>
        <w:t>транспорта</w:t>
      </w:r>
      <w:r w:rsidRPr="002A3ED9">
        <w:rPr>
          <w:rFonts w:eastAsiaTheme="minorHAnsi"/>
          <w:bCs/>
          <w:iCs/>
          <w:spacing w:val="5"/>
        </w:rPr>
        <w:t>; реконструкция аэропорта «Каменка» и Мезенского морского порта (</w:t>
      </w:r>
      <w:proofErr w:type="spellStart"/>
      <w:r w:rsidRPr="002A3ED9">
        <w:rPr>
          <w:rFonts w:eastAsiaTheme="minorHAnsi"/>
          <w:bCs/>
          <w:iCs/>
          <w:spacing w:val="5"/>
        </w:rPr>
        <w:t>пгт</w:t>
      </w:r>
      <w:proofErr w:type="spellEnd"/>
      <w:r w:rsidRPr="002A3ED9">
        <w:rPr>
          <w:rFonts w:eastAsiaTheme="minorHAnsi"/>
          <w:bCs/>
          <w:iCs/>
          <w:spacing w:val="5"/>
        </w:rPr>
        <w:t>. Каменка);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реконструкции (модернизации) существующих </w:t>
      </w:r>
      <w:r w:rsidRPr="002A3ED9">
        <w:rPr>
          <w:rFonts w:eastAsiaTheme="minorHAnsi"/>
          <w:b/>
          <w:bCs/>
          <w:iCs/>
          <w:spacing w:val="5"/>
        </w:rPr>
        <w:t>промышленных и агропромышленных предприятий</w:t>
      </w:r>
      <w:r w:rsidRPr="002A3ED9">
        <w:rPr>
          <w:rFonts w:eastAsiaTheme="minorHAnsi"/>
          <w:bCs/>
          <w:iCs/>
          <w:spacing w:val="5"/>
        </w:rPr>
        <w:t xml:space="preserve"> и развития объектов капитального строительства регионального и местного значения в сфере социального обслуживания населения, в том числе в сфере рекреации и туризма с комплексным обеспечением их инженерно-транспортной инфраструктурой с целью создания новых рабочих мест и снижения системных миграционных потоков с производственными целями;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повышения </w:t>
      </w:r>
      <w:r w:rsidRPr="002A3ED9">
        <w:rPr>
          <w:rFonts w:eastAsiaTheme="minorHAnsi"/>
          <w:b/>
          <w:bCs/>
          <w:iCs/>
          <w:spacing w:val="5"/>
        </w:rPr>
        <w:t>уровня инженерного благоустройства</w:t>
      </w:r>
      <w:r w:rsidRPr="002A3ED9">
        <w:rPr>
          <w:rFonts w:eastAsiaTheme="minorHAnsi"/>
          <w:bCs/>
          <w:iCs/>
          <w:spacing w:val="5"/>
        </w:rPr>
        <w:t xml:space="preserve"> существующего (реконструируемого, модернизируемого) жилого и общественного фонда, а также вновь строящегося жилья и объектов обслуживания населения с целью создания более комфортных условий и повышения качества жизни; строительство станций водоочистки и канализационных очистных сооружений в г. Мезень, </w:t>
      </w:r>
      <w:proofErr w:type="spellStart"/>
      <w:r w:rsidRPr="002A3ED9">
        <w:rPr>
          <w:rFonts w:eastAsiaTheme="minorHAnsi"/>
          <w:bCs/>
          <w:iCs/>
          <w:spacing w:val="5"/>
        </w:rPr>
        <w:t>пгт</w:t>
      </w:r>
      <w:proofErr w:type="spellEnd"/>
      <w:r w:rsidRPr="002A3ED9">
        <w:rPr>
          <w:rFonts w:eastAsiaTheme="minorHAnsi"/>
          <w:bCs/>
          <w:iCs/>
          <w:spacing w:val="5"/>
        </w:rPr>
        <w:t>. Каменка, центрах сельских поселений;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создания благоприятных условий для </w:t>
      </w:r>
      <w:r w:rsidRPr="002A3ED9">
        <w:rPr>
          <w:rFonts w:eastAsiaTheme="minorHAnsi"/>
          <w:b/>
          <w:bCs/>
          <w:iCs/>
          <w:spacing w:val="5"/>
        </w:rPr>
        <w:t>демографического роста</w:t>
      </w:r>
      <w:r w:rsidRPr="002A3ED9">
        <w:rPr>
          <w:rFonts w:eastAsiaTheme="minorHAnsi"/>
          <w:bCs/>
          <w:iCs/>
          <w:spacing w:val="5"/>
        </w:rPr>
        <w:t>, повышения культурного уровня и духовного развития населения, доступности качественного образования и формирования здорового образа жизни: увеличение доли детей, охваченных дошкольным образованием, до 90% и доли детей от 10 до 17 лет, охваченных программами дополнительного образования, до 70%; развития инфраструктуры объектов физической культуры, спорта и туризма как одной из важнейших составляющих повышения уровня здоровья населения;</w:t>
      </w:r>
    </w:p>
    <w:p w:rsidR="008D4BC8" w:rsidRPr="002A3ED9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/>
          <w:bCs/>
          <w:iCs/>
          <w:spacing w:val="5"/>
        </w:rPr>
      </w:pPr>
      <w:r w:rsidRPr="002A3ED9">
        <w:rPr>
          <w:rFonts w:eastAsiaTheme="minorHAnsi"/>
          <w:bCs/>
          <w:iCs/>
          <w:spacing w:val="5"/>
        </w:rPr>
        <w:t xml:space="preserve">сохранения и развития системы объектов </w:t>
      </w:r>
      <w:r w:rsidRPr="002A3ED9">
        <w:rPr>
          <w:rFonts w:eastAsiaTheme="minorHAnsi"/>
          <w:b/>
          <w:bCs/>
          <w:iCs/>
          <w:spacing w:val="5"/>
        </w:rPr>
        <w:t>культурного наследия</w:t>
      </w:r>
      <w:r w:rsidRPr="002A3ED9">
        <w:rPr>
          <w:rFonts w:eastAsiaTheme="minorHAnsi"/>
          <w:bCs/>
          <w:iCs/>
          <w:spacing w:val="5"/>
        </w:rPr>
        <w:t xml:space="preserve"> (памятников истории и культуры и памятников археологии) и </w:t>
      </w:r>
      <w:r w:rsidRPr="002A3ED9">
        <w:rPr>
          <w:rFonts w:eastAsiaTheme="minorHAnsi"/>
          <w:b/>
          <w:bCs/>
          <w:iCs/>
          <w:spacing w:val="5"/>
        </w:rPr>
        <w:t>ООПТ</w:t>
      </w:r>
      <w:r w:rsidRPr="002A3ED9">
        <w:rPr>
          <w:rFonts w:eastAsiaTheme="minorHAnsi"/>
          <w:bCs/>
          <w:iCs/>
          <w:spacing w:val="5"/>
        </w:rPr>
        <w:t xml:space="preserve"> (памятников природы), как важнейшего структурного потенциала территории в целях расширения возможностей для духовного развития и доступа к культурному наследию, а также, как основы развития рекреационных зон и размещения объектов туристической инфраструктуры; организация </w:t>
      </w:r>
      <w:r w:rsidRPr="002A3ED9">
        <w:rPr>
          <w:rFonts w:eastAsiaTheme="minorHAnsi"/>
          <w:b/>
          <w:bCs/>
          <w:iCs/>
          <w:spacing w:val="5"/>
        </w:rPr>
        <w:t>достопримечательного места регионального значения «Кимжа» с последующим созданием (до 2035 г.) историко-культурного заповедника «Кимжа»;</w:t>
      </w:r>
    </w:p>
    <w:p w:rsidR="008D4BC8" w:rsidRDefault="008D4BC8" w:rsidP="00B32D85">
      <w:pPr>
        <w:numPr>
          <w:ilvl w:val="0"/>
          <w:numId w:val="30"/>
        </w:numPr>
        <w:spacing w:before="0" w:after="0"/>
        <w:jc w:val="both"/>
        <w:rPr>
          <w:rFonts w:eastAsiaTheme="minorHAnsi"/>
          <w:bCs/>
          <w:iCs/>
          <w:spacing w:val="5"/>
        </w:rPr>
      </w:pPr>
      <w:r w:rsidRPr="002A3ED9">
        <w:rPr>
          <w:rFonts w:eastAsiaTheme="minorHAnsi"/>
          <w:b/>
          <w:bCs/>
          <w:iCs/>
          <w:spacing w:val="5"/>
        </w:rPr>
        <w:t>повышения экологической безопасности и улучшения состояния окружающей среды</w:t>
      </w:r>
      <w:r w:rsidRPr="002A3ED9">
        <w:rPr>
          <w:rFonts w:eastAsiaTheme="minorHAnsi"/>
          <w:bCs/>
          <w:iCs/>
          <w:spacing w:val="5"/>
        </w:rPr>
        <w:t xml:space="preserve">, в том числе за счет обустройства инфраструктурой и </w:t>
      </w:r>
      <w:r w:rsidRPr="002A3ED9">
        <w:rPr>
          <w:rFonts w:eastAsiaTheme="minorHAnsi"/>
          <w:bCs/>
          <w:iCs/>
          <w:spacing w:val="5"/>
        </w:rPr>
        <w:lastRenderedPageBreak/>
        <w:t xml:space="preserve">благоустройства территории населенных пунктов и мест массового и индивидуального отдыха населения с целью совершенствования системы их санитарной очистки; улучшение качественной структуры лесных насаждений и системного увеличения доли молодняка на лесных площадях. </w:t>
      </w:r>
    </w:p>
    <w:p w:rsidR="00FC0A99" w:rsidRPr="00AA1423" w:rsidRDefault="00FC0A99" w:rsidP="00FC0A99">
      <w:pPr>
        <w:spacing w:before="0" w:after="0" w:line="240" w:lineRule="auto"/>
        <w:ind w:left="720"/>
        <w:rPr>
          <w:rFonts w:eastAsiaTheme="minorHAnsi"/>
          <w:bCs/>
          <w:iCs/>
          <w:spacing w:val="5"/>
          <w:sz w:val="20"/>
        </w:rPr>
      </w:pPr>
    </w:p>
    <w:p w:rsidR="00D67600" w:rsidRPr="00FC0A99" w:rsidRDefault="00FC0A99" w:rsidP="00FC0A99">
      <w:pPr>
        <w:pStyle w:val="1"/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мероприятий по территориальному планированию</w:t>
      </w:r>
    </w:p>
    <w:p w:rsidR="00D67600" w:rsidRPr="00FC0A99" w:rsidRDefault="00D67600" w:rsidP="00FC0A99">
      <w:pPr>
        <w:spacing w:before="0" w:after="0" w:line="240" w:lineRule="auto"/>
        <w:rPr>
          <w:b/>
          <w:color w:val="000000" w:themeColor="text1"/>
          <w:sz w:val="20"/>
          <w:szCs w:val="28"/>
        </w:rPr>
      </w:pPr>
    </w:p>
    <w:p w:rsidR="003223A7" w:rsidRPr="00FC0A99" w:rsidRDefault="00FC0A99" w:rsidP="00FC0A99">
      <w:pPr>
        <w:pStyle w:val="2"/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 Мероприятия по развитию и преобразованию функционально-планировочной структуры</w:t>
      </w:r>
    </w:p>
    <w:p w:rsidR="00FC0A99" w:rsidRPr="00FC0A99" w:rsidRDefault="00FC0A99" w:rsidP="00B32D85">
      <w:pPr>
        <w:spacing w:before="0" w:after="0" w:line="240" w:lineRule="auto"/>
        <w:ind w:left="0"/>
        <w:rPr>
          <w:rFonts w:eastAsiaTheme="minorHAnsi"/>
          <w:bCs/>
          <w:iCs/>
          <w:spacing w:val="5"/>
          <w:sz w:val="20"/>
        </w:rPr>
      </w:pPr>
    </w:p>
    <w:p w:rsidR="009042BA" w:rsidRDefault="009042BA" w:rsidP="00B32D85">
      <w:pPr>
        <w:spacing w:before="0" w:after="0"/>
        <w:ind w:left="0" w:firstLine="567"/>
        <w:jc w:val="both"/>
        <w:rPr>
          <w:rFonts w:eastAsiaTheme="minorHAnsi"/>
          <w:b/>
          <w:bCs/>
          <w:iCs/>
          <w:spacing w:val="5"/>
        </w:rPr>
      </w:pPr>
      <w:r w:rsidRPr="0053755E">
        <w:rPr>
          <w:rFonts w:eastAsiaTheme="minorHAnsi"/>
          <w:bCs/>
          <w:iCs/>
          <w:spacing w:val="5"/>
        </w:rPr>
        <w:t xml:space="preserve">Границы и площадь территории </w:t>
      </w:r>
      <w:r w:rsidRPr="00DC6FC8">
        <w:rPr>
          <w:rFonts w:eastAsiaTheme="minorHAnsi"/>
          <w:bCs/>
          <w:iCs/>
          <w:spacing w:val="5"/>
        </w:rPr>
        <w:t>МО «Дорогорское»</w:t>
      </w:r>
      <w:r w:rsidRPr="0053755E">
        <w:rPr>
          <w:rFonts w:eastAsiaTheme="minorHAnsi"/>
          <w:bCs/>
          <w:iCs/>
          <w:spacing w:val="5"/>
        </w:rPr>
        <w:t xml:space="preserve"> (60,49 тыс. га) остаются </w:t>
      </w:r>
      <w:r w:rsidRPr="0053755E">
        <w:rPr>
          <w:rFonts w:eastAsiaTheme="minorHAnsi"/>
          <w:b/>
          <w:bCs/>
          <w:iCs/>
          <w:spacing w:val="5"/>
        </w:rPr>
        <w:t>без изменения.</w:t>
      </w:r>
    </w:p>
    <w:p w:rsidR="009042BA" w:rsidRPr="0053755E" w:rsidRDefault="009042BA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53755E">
        <w:rPr>
          <w:rFonts w:eastAsiaTheme="minorHAnsi"/>
          <w:bCs/>
          <w:iCs/>
          <w:spacing w:val="5"/>
        </w:rPr>
        <w:t xml:space="preserve">Также </w:t>
      </w:r>
      <w:r w:rsidRPr="0053755E">
        <w:rPr>
          <w:rFonts w:eastAsiaTheme="minorHAnsi"/>
          <w:b/>
          <w:bCs/>
          <w:iCs/>
          <w:spacing w:val="5"/>
        </w:rPr>
        <w:t>без изменения</w:t>
      </w:r>
      <w:r w:rsidRPr="0053755E">
        <w:rPr>
          <w:rFonts w:eastAsiaTheme="minorHAnsi"/>
          <w:bCs/>
          <w:iCs/>
          <w:spacing w:val="5"/>
        </w:rPr>
        <w:t xml:space="preserve"> остаются границы и площадь населенн</w:t>
      </w:r>
      <w:r>
        <w:rPr>
          <w:rFonts w:eastAsiaTheme="minorHAnsi"/>
          <w:bCs/>
          <w:iCs/>
          <w:spacing w:val="5"/>
        </w:rPr>
        <w:t>ого</w:t>
      </w:r>
      <w:r w:rsidRPr="0053755E">
        <w:rPr>
          <w:rFonts w:eastAsiaTheme="minorHAnsi"/>
          <w:bCs/>
          <w:iCs/>
          <w:spacing w:val="5"/>
        </w:rPr>
        <w:t xml:space="preserve"> пункт</w:t>
      </w:r>
      <w:r>
        <w:rPr>
          <w:rFonts w:eastAsiaTheme="minorHAnsi"/>
          <w:bCs/>
          <w:iCs/>
          <w:spacing w:val="5"/>
        </w:rPr>
        <w:t>а - д. Кимжа.</w:t>
      </w:r>
    </w:p>
    <w:p w:rsidR="009042BA" w:rsidRDefault="009042BA" w:rsidP="00B32D85">
      <w:pPr>
        <w:spacing w:before="0" w:after="0"/>
        <w:ind w:left="0" w:firstLine="567"/>
        <w:jc w:val="both"/>
        <w:rPr>
          <w:rFonts w:eastAsiaTheme="minorHAnsi"/>
          <w:bCs/>
          <w:iCs/>
          <w:spacing w:val="5"/>
        </w:rPr>
      </w:pPr>
      <w:r w:rsidRPr="00411186">
        <w:rPr>
          <w:rFonts w:eastAsiaTheme="minorHAnsi"/>
          <w:b/>
          <w:bCs/>
          <w:iCs/>
          <w:spacing w:val="5"/>
        </w:rPr>
        <w:t>Увеличивается</w:t>
      </w:r>
      <w:r w:rsidRPr="00BA0B25">
        <w:rPr>
          <w:rFonts w:eastAsiaTheme="minorHAnsi"/>
          <w:bCs/>
          <w:iCs/>
          <w:spacing w:val="5"/>
        </w:rPr>
        <w:t xml:space="preserve"> площадь д. </w:t>
      </w:r>
      <w:proofErr w:type="spellStart"/>
      <w:r w:rsidRPr="00BA0B25">
        <w:rPr>
          <w:rFonts w:eastAsiaTheme="minorHAnsi"/>
          <w:bCs/>
          <w:iCs/>
          <w:spacing w:val="5"/>
        </w:rPr>
        <w:t>Тимощелье</w:t>
      </w:r>
      <w:proofErr w:type="spellEnd"/>
      <w:r>
        <w:rPr>
          <w:rFonts w:eastAsiaTheme="minorHAnsi"/>
          <w:bCs/>
          <w:iCs/>
          <w:spacing w:val="5"/>
        </w:rPr>
        <w:t xml:space="preserve"> </w:t>
      </w:r>
      <w:r>
        <w:t xml:space="preserve">(для перспективного жилищного строительства (ИЖС) </w:t>
      </w:r>
      <w:r w:rsidRPr="00BA0B25">
        <w:rPr>
          <w:rFonts w:eastAsiaTheme="minorHAnsi"/>
          <w:bCs/>
          <w:iCs/>
          <w:spacing w:val="5"/>
        </w:rPr>
        <w:t xml:space="preserve">за счет </w:t>
      </w:r>
      <w:r>
        <w:rPr>
          <w:rFonts w:eastAsiaTheme="minorHAnsi"/>
          <w:bCs/>
          <w:iCs/>
          <w:spacing w:val="5"/>
        </w:rPr>
        <w:t>сокращения</w:t>
      </w:r>
      <w:r w:rsidRPr="00BA0B25">
        <w:rPr>
          <w:rFonts w:eastAsiaTheme="minorHAnsi"/>
          <w:bCs/>
          <w:iCs/>
          <w:spacing w:val="5"/>
        </w:rPr>
        <w:t xml:space="preserve"> земель сельскохозяйственного назначения (земли бывшего со</w:t>
      </w:r>
      <w:r>
        <w:rPr>
          <w:rFonts w:eastAsiaTheme="minorHAnsi"/>
          <w:bCs/>
          <w:iCs/>
          <w:spacing w:val="5"/>
        </w:rPr>
        <w:t>вхоза «</w:t>
      </w:r>
      <w:proofErr w:type="spellStart"/>
      <w:r>
        <w:rPr>
          <w:rFonts w:eastAsiaTheme="minorHAnsi"/>
          <w:bCs/>
          <w:iCs/>
          <w:spacing w:val="5"/>
        </w:rPr>
        <w:t>Дорогорский</w:t>
      </w:r>
      <w:proofErr w:type="spellEnd"/>
      <w:r>
        <w:rPr>
          <w:rFonts w:eastAsiaTheme="minorHAnsi"/>
          <w:bCs/>
          <w:iCs/>
          <w:spacing w:val="5"/>
        </w:rPr>
        <w:t>») на 22,9 га, а также в с. Дорогорское на 12,99 га за счет сокращения</w:t>
      </w:r>
      <w:r w:rsidRPr="00BA0B25">
        <w:rPr>
          <w:rFonts w:eastAsiaTheme="minorHAnsi"/>
          <w:bCs/>
          <w:iCs/>
          <w:spacing w:val="5"/>
        </w:rPr>
        <w:t xml:space="preserve"> земель сельскохозяйственного назначения</w:t>
      </w:r>
      <w:r>
        <w:rPr>
          <w:rFonts w:eastAsiaTheme="minorHAnsi"/>
          <w:bCs/>
          <w:iCs/>
          <w:spacing w:val="5"/>
        </w:rPr>
        <w:t>.</w:t>
      </w:r>
    </w:p>
    <w:p w:rsidR="009042BA" w:rsidRDefault="009042BA" w:rsidP="00B32D85">
      <w:pPr>
        <w:spacing w:before="0" w:after="0"/>
        <w:ind w:left="0" w:firstLine="567"/>
        <w:jc w:val="both"/>
        <w:rPr>
          <w:rFonts w:eastAsiaTheme="minorHAnsi"/>
          <w:szCs w:val="22"/>
        </w:rPr>
      </w:pPr>
      <w:r>
        <w:rPr>
          <w:rFonts w:eastAsiaTheme="minorHAnsi"/>
          <w:bCs/>
          <w:iCs/>
          <w:spacing w:val="5"/>
        </w:rPr>
        <w:t xml:space="preserve">В целом </w:t>
      </w:r>
      <w:r>
        <w:rPr>
          <w:rFonts w:eastAsiaTheme="minorHAnsi"/>
          <w:szCs w:val="22"/>
        </w:rPr>
        <w:t>н</w:t>
      </w:r>
      <w:r w:rsidRPr="00FA7610">
        <w:rPr>
          <w:rFonts w:eastAsiaTheme="minorHAnsi"/>
          <w:szCs w:val="22"/>
        </w:rPr>
        <w:t xml:space="preserve">а расчетный срок </w:t>
      </w:r>
      <w:r w:rsidRPr="00FA7610">
        <w:rPr>
          <w:rFonts w:eastAsiaTheme="minorHAnsi"/>
          <w:b/>
          <w:szCs w:val="22"/>
        </w:rPr>
        <w:t xml:space="preserve">земли населенных пунктов увеличиваются на </w:t>
      </w:r>
      <w:r w:rsidRPr="00886C36">
        <w:rPr>
          <w:rFonts w:eastAsiaTheme="minorHAnsi"/>
          <w:b/>
          <w:szCs w:val="22"/>
        </w:rPr>
        <w:t xml:space="preserve">35,89 </w:t>
      </w:r>
      <w:r w:rsidRPr="00FA7610">
        <w:rPr>
          <w:rFonts w:eastAsiaTheme="minorHAnsi"/>
          <w:b/>
          <w:szCs w:val="22"/>
        </w:rPr>
        <w:t>га</w:t>
      </w:r>
      <w:r w:rsidRPr="00FA7610">
        <w:rPr>
          <w:rFonts w:eastAsiaTheme="minorHAnsi"/>
          <w:szCs w:val="22"/>
        </w:rPr>
        <w:t xml:space="preserve"> (0,</w:t>
      </w:r>
      <w:r>
        <w:rPr>
          <w:rFonts w:eastAsiaTheme="minorHAnsi"/>
          <w:szCs w:val="22"/>
        </w:rPr>
        <w:t>04</w:t>
      </w:r>
      <w:r w:rsidRPr="00FA7610">
        <w:rPr>
          <w:rFonts w:eastAsiaTheme="minorHAnsi"/>
          <w:szCs w:val="22"/>
        </w:rPr>
        <w:t>тыс. га) за счет земель сельскохозяйственного назначения.</w:t>
      </w:r>
    </w:p>
    <w:p w:rsidR="001B1C84" w:rsidRPr="00AA1423" w:rsidRDefault="001B1C84" w:rsidP="00AA1423">
      <w:pPr>
        <w:spacing w:before="0" w:after="0" w:line="240" w:lineRule="auto"/>
        <w:ind w:left="0" w:firstLine="567"/>
        <w:rPr>
          <w:rFonts w:eastAsiaTheme="minorHAnsi"/>
          <w:sz w:val="20"/>
          <w:szCs w:val="22"/>
        </w:rPr>
      </w:pPr>
    </w:p>
    <w:p w:rsidR="001B1C84" w:rsidRPr="001B1C84" w:rsidRDefault="001B1C84" w:rsidP="001B1C84">
      <w:pPr>
        <w:pStyle w:val="2"/>
        <w:spacing w:before="0" w:line="240" w:lineRule="auto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1B1C8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3.2. Мероприятия по развитию и размещению объектов капитального строительства</w:t>
      </w:r>
    </w:p>
    <w:p w:rsidR="001B1C84" w:rsidRPr="00AA1423" w:rsidRDefault="001B1C84" w:rsidP="00AA1423">
      <w:pPr>
        <w:spacing w:before="0" w:after="0" w:line="240" w:lineRule="auto"/>
        <w:ind w:left="0" w:firstLine="567"/>
        <w:rPr>
          <w:rFonts w:eastAsiaTheme="minorHAnsi"/>
          <w:b/>
          <w:bCs/>
          <w:iCs/>
          <w:color w:val="000000" w:themeColor="text1"/>
          <w:spacing w:val="5"/>
          <w:sz w:val="20"/>
          <w:szCs w:val="28"/>
        </w:rPr>
      </w:pPr>
    </w:p>
    <w:p w:rsidR="0088199A" w:rsidRPr="001B1C84" w:rsidRDefault="001B1C84" w:rsidP="001B1C84">
      <w:pPr>
        <w:pStyle w:val="3"/>
        <w:spacing w:before="0" w:line="240" w:lineRule="auto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1B1C8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3.2.1. Мероприятия по развитию и размещению основных объектов экономической деятельности</w:t>
      </w:r>
    </w:p>
    <w:p w:rsidR="001B1C84" w:rsidRPr="00AA1423" w:rsidRDefault="001B1C84" w:rsidP="00AA1423">
      <w:pPr>
        <w:spacing w:before="0" w:after="0" w:line="240" w:lineRule="auto"/>
        <w:ind w:left="0" w:firstLine="567"/>
        <w:rPr>
          <w:rFonts w:eastAsiaTheme="minorHAnsi"/>
          <w:b/>
          <w:sz w:val="20"/>
        </w:rPr>
      </w:pP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  <w:b/>
        </w:rPr>
        <w:t>Основные объекты экономической деятельности</w:t>
      </w:r>
      <w:r w:rsidRPr="001E6B37">
        <w:rPr>
          <w:rFonts w:eastAsiaTheme="minorHAnsi"/>
        </w:rPr>
        <w:t xml:space="preserve"> на территории </w:t>
      </w:r>
      <w:r w:rsidR="0088199A" w:rsidRPr="001E6B37">
        <w:rPr>
          <w:rFonts w:eastAsiaTheme="minorHAnsi"/>
        </w:rPr>
        <w:t>МО «Дорогорское» составляют</w:t>
      </w:r>
      <w:r w:rsidRPr="001E6B37">
        <w:rPr>
          <w:rFonts w:eastAsiaTheme="minorHAnsi"/>
        </w:rPr>
        <w:t xml:space="preserve"> предприятия пищевой промышленности, жилищно-коммунального, энергетического и транспортного обслуживания, лесного и сельскохозяйственного производства:</w:t>
      </w:r>
    </w:p>
    <w:p w:rsidR="00776812" w:rsidRPr="001E6B37" w:rsidRDefault="00776812" w:rsidP="001E6B37">
      <w:pPr>
        <w:numPr>
          <w:ilvl w:val="0"/>
          <w:numId w:val="7"/>
        </w:numPr>
        <w:spacing w:before="0" w:after="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КФК «Дорогорское» (с. Дорогорское);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Значительное место в экономической деятельности </w:t>
      </w:r>
      <w:r w:rsidR="006B61F7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>занимает малое предпринимательство, представляющее собой совокупность малых предприятий и индивидуальных предпринимателей.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В отраслевой структуре малого и среднего бизнеса 54% занимает торговля и общественное питание, сельское хозяйство, рыболовство и рыбоводство –около 14%, промышленность- 11%, остальные сферы деятельности –около 21%.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В поселении в сфере малого бизнеса функционирует 10 магазинов, аптека, 1 предприятие общественного питания, 1 объект бытового обслуживания населения.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  <w:b/>
        </w:rPr>
        <w:t>Перспектива развития</w:t>
      </w:r>
      <w:r w:rsidRPr="001E6B37">
        <w:rPr>
          <w:rFonts w:eastAsiaTheme="minorHAnsi"/>
        </w:rPr>
        <w:t xml:space="preserve"> экономической деятельности в целом в </w:t>
      </w:r>
      <w:r w:rsidR="006B61F7" w:rsidRPr="001E6B37">
        <w:rPr>
          <w:rFonts w:eastAsiaTheme="minorHAnsi"/>
        </w:rPr>
        <w:t xml:space="preserve">МО «Мезенский МР» </w:t>
      </w:r>
      <w:r w:rsidRPr="001E6B37">
        <w:rPr>
          <w:rFonts w:eastAsiaTheme="minorHAnsi"/>
        </w:rPr>
        <w:t xml:space="preserve">и, в частности, в </w:t>
      </w:r>
      <w:r w:rsidR="006B61F7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>связаны со следующими объектами, планируемыми к размещению (модернизации):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lastRenderedPageBreak/>
        <w:t xml:space="preserve">освоение нефтегазоносных месторождений полезных ископаемых на территории Мезенской </w:t>
      </w:r>
      <w:proofErr w:type="spellStart"/>
      <w:r w:rsidRPr="001E6B37">
        <w:rPr>
          <w:rFonts w:eastAsiaTheme="minorHAnsi"/>
        </w:rPr>
        <w:t>синеклизы</w:t>
      </w:r>
      <w:proofErr w:type="spellEnd"/>
      <w:r w:rsidRPr="001E6B37">
        <w:rPr>
          <w:rFonts w:eastAsiaTheme="minorHAnsi"/>
        </w:rPr>
        <w:t>; строительство линейных сооружений ( нефтепроводов, газопроводов) и объектов инженерного обеспечения (НПС, ГРС и др.);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строительство Мезенской приливной электростанции на акватории Мезенской губы Белого моря (район д. </w:t>
      </w:r>
      <w:proofErr w:type="spellStart"/>
      <w:r w:rsidRPr="001E6B37">
        <w:rPr>
          <w:rFonts w:eastAsiaTheme="minorHAnsi"/>
        </w:rPr>
        <w:t>Семжа</w:t>
      </w:r>
      <w:proofErr w:type="spellEnd"/>
      <w:r w:rsidRPr="001E6B37">
        <w:rPr>
          <w:rFonts w:eastAsiaTheme="minorHAnsi"/>
        </w:rPr>
        <w:t xml:space="preserve">) мощностью 11,4 ГВт; строительство ВЛ 500 </w:t>
      </w:r>
      <w:proofErr w:type="spellStart"/>
      <w:r w:rsidRPr="001E6B37">
        <w:rPr>
          <w:rFonts w:eastAsiaTheme="minorHAnsi"/>
        </w:rPr>
        <w:t>кВ</w:t>
      </w:r>
      <w:proofErr w:type="spellEnd"/>
      <w:r w:rsidRPr="001E6B37">
        <w:rPr>
          <w:rFonts w:eastAsiaTheme="minorHAnsi"/>
        </w:rPr>
        <w:t xml:space="preserve"> и системы распределенных электростанций 500/110/35 </w:t>
      </w:r>
      <w:proofErr w:type="spellStart"/>
      <w:r w:rsidRPr="001E6B37">
        <w:rPr>
          <w:rFonts w:eastAsiaTheme="minorHAnsi"/>
        </w:rPr>
        <w:t>кВ</w:t>
      </w:r>
      <w:proofErr w:type="spellEnd"/>
      <w:r w:rsidRPr="001E6B37">
        <w:rPr>
          <w:rFonts w:eastAsiaTheme="minorHAnsi"/>
        </w:rPr>
        <w:t>;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сохранение и развитие (модернизация) основных направлений сельскохозяйственного производства ( мясо-молочное животноводство) на основе КФК «Дорогорское» (с. Дорогорское).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сохранение и развитие объектов малого  и среднего бизнеса с увеличением количества малых предприятий  на 10% и дальнейшего роста этого сектора экономики;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развитие объектов народных промыслов и ремесел в с. Дорогорское и д. Кимжа;</w:t>
      </w:r>
    </w:p>
    <w:p w:rsidR="00776812" w:rsidRPr="001E6B37" w:rsidRDefault="00776812" w:rsidP="001E6B37">
      <w:pPr>
        <w:numPr>
          <w:ilvl w:val="0"/>
          <w:numId w:val="6"/>
        </w:numPr>
        <w:spacing w:before="0" w:after="16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развитие рекреации и туризма на базе историко-культурного и природного потенциала д. Кимжа; создание в д. Кимжа туристического центра «Северна</w:t>
      </w:r>
      <w:r w:rsidR="00A52BC2" w:rsidRPr="001E6B37">
        <w:rPr>
          <w:rFonts w:eastAsiaTheme="minorHAnsi"/>
        </w:rPr>
        <w:t>я деревенька» (10 рабочих мест)</w:t>
      </w:r>
    </w:p>
    <w:p w:rsidR="00A52BC2" w:rsidRPr="00AA1423" w:rsidRDefault="00A52BC2" w:rsidP="009E4C94">
      <w:pPr>
        <w:spacing w:before="0" w:after="0" w:line="240" w:lineRule="auto"/>
        <w:ind w:left="720"/>
        <w:contextualSpacing/>
        <w:rPr>
          <w:rFonts w:eastAsiaTheme="minorHAnsi"/>
          <w:sz w:val="20"/>
        </w:rPr>
      </w:pPr>
    </w:p>
    <w:p w:rsidR="00F400C9" w:rsidRPr="009E4C94" w:rsidRDefault="009E4C94" w:rsidP="009E4C94">
      <w:pPr>
        <w:pStyle w:val="3"/>
        <w:ind w:left="0"/>
        <w:rPr>
          <w:rFonts w:ascii="Times New Roman" w:hAnsi="Times New Roman" w:cs="Times New Roman"/>
          <w:b/>
          <w:color w:val="000000" w:themeColor="text1"/>
          <w:sz w:val="28"/>
        </w:rPr>
      </w:pPr>
      <w:r w:rsidRPr="009E4C94">
        <w:rPr>
          <w:rFonts w:ascii="Times New Roman" w:hAnsi="Times New Roman" w:cs="Times New Roman"/>
          <w:b/>
          <w:color w:val="000000" w:themeColor="text1"/>
          <w:sz w:val="28"/>
        </w:rPr>
        <w:t>3.2.2. Мероприятия по развитию жилого фонда и размещению объектов культурно-бытового обслуживания населения</w:t>
      </w:r>
    </w:p>
    <w:p w:rsidR="009E4C94" w:rsidRPr="00AA1423" w:rsidRDefault="009E4C94" w:rsidP="009E4C94">
      <w:pPr>
        <w:spacing w:before="0" w:after="0" w:line="240" w:lineRule="auto"/>
        <w:ind w:left="0"/>
        <w:rPr>
          <w:rFonts w:eastAsiaTheme="minorHAnsi"/>
          <w:b/>
          <w:sz w:val="20"/>
        </w:rPr>
      </w:pPr>
    </w:p>
    <w:p w:rsidR="00776812" w:rsidRPr="00FC44F8" w:rsidRDefault="00776812" w:rsidP="00A52BC2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FC44F8">
        <w:rPr>
          <w:rFonts w:eastAsiaTheme="minorHAnsi"/>
          <w:b/>
        </w:rPr>
        <w:t xml:space="preserve">Жилой фонд 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С учетом прогноза численности населения в </w:t>
      </w:r>
      <w:r w:rsidR="00A52BC2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 xml:space="preserve">на 1 очередь (2020 г.) и расчетный срок (2035г.) соответственно, в 0,49 тыс. чел. и 0,47 тыс. чел. (существующее население -0,5 тыс. чел.), прогнозируется, соответственно, следующие показатели </w:t>
      </w:r>
      <w:r w:rsidRPr="001E6B37">
        <w:rPr>
          <w:rFonts w:eastAsiaTheme="minorHAnsi"/>
          <w:b/>
        </w:rPr>
        <w:t>жилищного фонда и жилищной обеспеченности</w:t>
      </w:r>
      <w:r w:rsidRPr="001E6B37">
        <w:rPr>
          <w:rFonts w:eastAsiaTheme="minorHAnsi"/>
        </w:rPr>
        <w:t xml:space="preserve"> на 1 очередь и расчетный срок:</w:t>
      </w:r>
    </w:p>
    <w:p w:rsidR="00776812" w:rsidRPr="001E6B37" w:rsidRDefault="00776812" w:rsidP="001E6B37">
      <w:pPr>
        <w:numPr>
          <w:ilvl w:val="0"/>
          <w:numId w:val="8"/>
        </w:numPr>
        <w:spacing w:before="0" w:after="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жилищный фонд- 21,3 тыс.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 xml:space="preserve"> и 21,8 тыс.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>, (существующий жилищный фонд- 21,0 тыс.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>);</w:t>
      </w:r>
    </w:p>
    <w:p w:rsidR="00776812" w:rsidRPr="001E6B37" w:rsidRDefault="00776812" w:rsidP="001E6B37">
      <w:pPr>
        <w:numPr>
          <w:ilvl w:val="0"/>
          <w:numId w:val="8"/>
        </w:numPr>
        <w:spacing w:before="0" w:after="0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жилищная обеспеченность – 43,5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>/чел. и 46,4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>/чел, (существующая жилищная обеспеченность – 42,1 м</w:t>
      </w:r>
      <w:r w:rsidRPr="001E6B37">
        <w:rPr>
          <w:rFonts w:eastAsiaTheme="minorHAnsi"/>
          <w:vertAlign w:val="superscript"/>
        </w:rPr>
        <w:t>2</w:t>
      </w:r>
      <w:r w:rsidRPr="001E6B37">
        <w:rPr>
          <w:rFonts w:eastAsiaTheme="minorHAnsi"/>
        </w:rPr>
        <w:t>/чел).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  <w:b/>
        </w:rPr>
      </w:pPr>
      <w:r w:rsidRPr="001E6B37">
        <w:rPr>
          <w:rFonts w:eastAsiaTheme="minorHAnsi"/>
          <w:b/>
        </w:rPr>
        <w:t>Формирование системы объектов культурно-бытового обслуживания населения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За основу рационального построения системы культурно-бытового обслуживания населения района, следует принимать единую территориальную ступенчатую систему, объединяющую районный и поселенческий уровни.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Основные направления формирования и развития системы культурно-бытового обслуживания населения на перспективу определяется особенностями местоположения района.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Основными центрами обслуживания остаются на перспективу расчетного срока (2035г.) -  административный центр </w:t>
      </w:r>
      <w:r w:rsidR="00A52BC2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>– с. Дорогорское.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За основу определения состава учреждений обслуживания положены периодичность спроса услуг различных учреждений, временная доступность до них и ряд других условий.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В системе обслуживания выделяются два уровня: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  <w:b/>
        </w:rPr>
        <w:t>1 уровень.</w:t>
      </w:r>
      <w:r w:rsidRPr="001E6B37">
        <w:rPr>
          <w:rFonts w:eastAsiaTheme="minorHAnsi"/>
        </w:rPr>
        <w:t xml:space="preserve"> Характеризуется номенклатурой объектов повседневного спроса- школы, детские сады, объекты торговли и бытового обслуживания, амбулатории, поликлиники по </w:t>
      </w:r>
      <w:r w:rsidRPr="001E6B37">
        <w:rPr>
          <w:rFonts w:eastAsiaTheme="minorHAnsi"/>
        </w:rPr>
        <w:lastRenderedPageBreak/>
        <w:t>месту жительства с дневным стационаром, аптеки, клубы, дома культуры, местные спортивные сооружения, почты, филиалы банков и прочие учреждения. В зависимости от перспективной численности населения сельских населенных пунктов и его демографических особенностей (количество детей дошкольного возраста и школьных возрастов, темпов роста численности), средняя школа может размещаться в наиболее крупном населенном пункте поселения с организацией подвоза учащихся на специальном автобусе. Вместе с тем, при наличии возможности желательно расположение школ с начальными классами ближе к месту проживания. Аналогично торговые, бытовые и медицинские услуги могут оказываться выездными специализированными бригадами из центра поселения, которым для организации работы требуется наличие в населенном пункте одного-двух объектов с помещениями многофункционального назначения. Следует отметить, что расчет емкостей объектов медицинского, торгового, бытового, спортивного назначения должен учитывать нагрузки, связанные с увеличением численности за счет сезонного населения.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  <w:b/>
        </w:rPr>
        <w:t>2 уровень.</w:t>
      </w:r>
      <w:r w:rsidRPr="001E6B37">
        <w:rPr>
          <w:rFonts w:eastAsiaTheme="minorHAnsi"/>
        </w:rPr>
        <w:t xml:space="preserve"> Формирует комплексные центры обслуживания периодического и эпизодического спроса из объектов, расположенных преимущественно в районном центре </w:t>
      </w:r>
      <w:r w:rsidR="00A52BC2" w:rsidRPr="001E6B37">
        <w:rPr>
          <w:rFonts w:eastAsiaTheme="minorHAnsi"/>
        </w:rPr>
        <w:t xml:space="preserve">МО «Мезенский МР» </w:t>
      </w:r>
      <w:r w:rsidRPr="001E6B37">
        <w:rPr>
          <w:rFonts w:eastAsiaTheme="minorHAnsi"/>
        </w:rPr>
        <w:t xml:space="preserve">-  г. Мезень. К таким объектам относятся культурно-досуговые и спортивные объекты, спортивно-оздоровительные и др. 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Номенклатура и емкость объектов культурно-бытового обслуживания населения района муниципального (местного) уровня повседневного (периодического) спроса (существующее положение, 1 очередь и расчетный срок) характеризуется следующими показателями:</w:t>
      </w:r>
    </w:p>
    <w:p w:rsidR="00776812" w:rsidRPr="00FC44F8" w:rsidRDefault="00776812" w:rsidP="00A52BC2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FC44F8">
        <w:rPr>
          <w:rFonts w:eastAsiaTheme="minorHAnsi"/>
          <w:b/>
        </w:rPr>
        <w:t>Образование</w:t>
      </w:r>
    </w:p>
    <w:p w:rsidR="00776812" w:rsidRPr="00FC44F8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FC44F8">
        <w:rPr>
          <w:rFonts w:eastAsiaTheme="minorHAnsi"/>
        </w:rPr>
        <w:t>В целом, количество и емкость школьных образовательных учреждений в поселении соответствует как нормативам, так и демографическими характеристиками населения.</w:t>
      </w:r>
    </w:p>
    <w:p w:rsidR="00776812" w:rsidRPr="00FC44F8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FC44F8">
        <w:rPr>
          <w:rFonts w:eastAsiaTheme="minorHAnsi"/>
        </w:rPr>
        <w:t>Имеющаяся в настоящее время в с. Дорогорское средняя общеобразовательная школа-детский сад, которую посещают 86 учащихся и 15 детей удовлетворяет потребностям населения в школьных местах, а также соответствует демографическим показателям развития поселка.</w:t>
      </w:r>
    </w:p>
    <w:p w:rsidR="00776812" w:rsidRPr="00FC44F8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FC44F8">
        <w:rPr>
          <w:rFonts w:eastAsiaTheme="minorHAnsi"/>
        </w:rPr>
        <w:t>Дополнительные дошкольные группы с использованием потенциала существующей в с. Дорогорское школ могут быть открыты по системе «школа-сад» или «школа полного дня».</w:t>
      </w:r>
    </w:p>
    <w:p w:rsidR="00776812" w:rsidRPr="00FC44F8" w:rsidRDefault="00776812" w:rsidP="00A52BC2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FC44F8">
        <w:rPr>
          <w:rFonts w:eastAsiaTheme="minorHAnsi"/>
          <w:b/>
        </w:rPr>
        <w:t>Здравоохранение</w:t>
      </w:r>
    </w:p>
    <w:p w:rsidR="00776812" w:rsidRPr="00FC44F8" w:rsidRDefault="00776812" w:rsidP="001E6B37">
      <w:pPr>
        <w:spacing w:after="0"/>
        <w:ind w:left="0" w:firstLine="567"/>
        <w:contextualSpacing/>
        <w:jc w:val="both"/>
        <w:rPr>
          <w:rFonts w:eastAsiaTheme="minorHAnsi"/>
          <w:bCs/>
          <w:iCs/>
          <w:spacing w:val="5"/>
          <w:sz w:val="22"/>
        </w:rPr>
      </w:pPr>
      <w:r w:rsidRPr="00FC44F8">
        <w:rPr>
          <w:rFonts w:eastAsiaTheme="minorHAnsi"/>
        </w:rPr>
        <w:t xml:space="preserve">На перспективу реализации Генплана поселения сохраняются существующие объекты здравоохранения: </w:t>
      </w:r>
      <w:r w:rsidRPr="00FC44F8">
        <w:rPr>
          <w:rFonts w:eastAsiaTheme="minorHAnsi"/>
          <w:bCs/>
          <w:iCs/>
          <w:spacing w:val="5"/>
          <w:sz w:val="22"/>
        </w:rPr>
        <w:t>ФАП.</w:t>
      </w:r>
    </w:p>
    <w:p w:rsidR="00776812" w:rsidRPr="00FC44F8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FC44F8">
        <w:rPr>
          <w:rFonts w:eastAsiaTheme="minorHAnsi"/>
        </w:rPr>
        <w:t>Организация выездного комплексного медицинского обслуживания населения («</w:t>
      </w:r>
      <w:proofErr w:type="spellStart"/>
      <w:r w:rsidRPr="00FC44F8">
        <w:rPr>
          <w:rFonts w:eastAsiaTheme="minorHAnsi"/>
        </w:rPr>
        <w:t>автополиклиники</w:t>
      </w:r>
      <w:proofErr w:type="spellEnd"/>
      <w:r w:rsidRPr="00FC44F8">
        <w:rPr>
          <w:rFonts w:eastAsiaTheme="minorHAnsi"/>
        </w:rPr>
        <w:t>») поможет решить проблему нехватки кадров и обеспечить полноценную медицинскую помощь в малых периферийных сельских населенных пунктов поселения.</w:t>
      </w:r>
    </w:p>
    <w:p w:rsidR="00776812" w:rsidRPr="00FC44F8" w:rsidRDefault="00776812" w:rsidP="00A52BC2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FC44F8">
        <w:rPr>
          <w:rFonts w:eastAsiaTheme="minorHAnsi"/>
          <w:b/>
        </w:rPr>
        <w:t>Культура, физкультура и спорт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  <w:b/>
        </w:rPr>
      </w:pPr>
      <w:r w:rsidRPr="001E6B37">
        <w:rPr>
          <w:rFonts w:eastAsiaTheme="minorHAnsi"/>
        </w:rPr>
        <w:t>На территории поселения функционируют одно культурно-досуговое учреждение культуры:</w:t>
      </w:r>
      <w:r w:rsidRPr="001E6B37">
        <w:rPr>
          <w:rFonts w:eastAsiaTheme="minorHAnsi"/>
          <w:bCs/>
          <w:iCs/>
          <w:spacing w:val="5"/>
        </w:rPr>
        <w:t xml:space="preserve"> МУК «</w:t>
      </w:r>
      <w:proofErr w:type="spellStart"/>
      <w:r w:rsidRPr="001E6B37">
        <w:rPr>
          <w:rFonts w:eastAsiaTheme="minorHAnsi"/>
          <w:bCs/>
          <w:iCs/>
          <w:spacing w:val="5"/>
        </w:rPr>
        <w:t>Дорогорский</w:t>
      </w:r>
      <w:proofErr w:type="spellEnd"/>
      <w:r w:rsidRPr="001E6B37">
        <w:rPr>
          <w:rFonts w:eastAsiaTheme="minorHAnsi"/>
          <w:bCs/>
          <w:iCs/>
          <w:spacing w:val="5"/>
        </w:rPr>
        <w:t xml:space="preserve"> ДК» (зал на 150 мест, филиал «</w:t>
      </w:r>
      <w:proofErr w:type="spellStart"/>
      <w:r w:rsidRPr="001E6B37">
        <w:rPr>
          <w:rFonts w:eastAsiaTheme="minorHAnsi"/>
          <w:bCs/>
          <w:iCs/>
          <w:spacing w:val="5"/>
        </w:rPr>
        <w:t>Межпоселенческая</w:t>
      </w:r>
      <w:proofErr w:type="spellEnd"/>
      <w:r w:rsidRPr="001E6B37">
        <w:rPr>
          <w:rFonts w:eastAsiaTheme="minorHAnsi"/>
          <w:bCs/>
          <w:iCs/>
          <w:spacing w:val="5"/>
        </w:rPr>
        <w:t xml:space="preserve"> библиотека Мезенского МР»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lastRenderedPageBreak/>
        <w:t>В целом, система муниципальных учреждений культуры в поселении отвечает нормативам обслуживания и при соответствующей модернизации деятельности культурно-досуговых учреждений сохраняется на расчетный срок (2035г.).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>В с. Дорогорское сохраняются (модернизируются) существующий стадион и спортивный зал.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Ежегодно в </w:t>
      </w:r>
      <w:r w:rsidR="00A52BC2" w:rsidRPr="001E6B37">
        <w:rPr>
          <w:rFonts w:eastAsiaTheme="minorHAnsi"/>
        </w:rPr>
        <w:t>МО «Мезенский МР» (</w:t>
      </w:r>
      <w:r w:rsidRPr="001E6B37">
        <w:rPr>
          <w:rFonts w:eastAsiaTheme="minorHAnsi"/>
        </w:rPr>
        <w:t xml:space="preserve">преимущественно в </w:t>
      </w:r>
      <w:r w:rsidR="00A52BC2" w:rsidRPr="001E6B37">
        <w:rPr>
          <w:rFonts w:eastAsiaTheme="minorHAnsi"/>
        </w:rPr>
        <w:t>МО «Мезенское»</w:t>
      </w:r>
      <w:r w:rsidRPr="001E6B37">
        <w:rPr>
          <w:rFonts w:eastAsiaTheme="minorHAnsi"/>
        </w:rPr>
        <w:t>) проводится около 100 спортивно-массовых мероприятия.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В перспективе расчетного срока реализации Генплана поселения рекомендуется, с учетом роста внимания к проблемам молодежи и </w:t>
      </w:r>
      <w:r w:rsidR="001E6B37" w:rsidRPr="001E6B37">
        <w:rPr>
          <w:rFonts w:eastAsiaTheme="minorHAnsi"/>
        </w:rPr>
        <w:t>развития физкультуры,</w:t>
      </w:r>
      <w:r w:rsidRPr="001E6B37">
        <w:rPr>
          <w:rFonts w:eastAsiaTheme="minorHAnsi"/>
        </w:rPr>
        <w:t xml:space="preserve"> и спорта- строительство нового физкультурно-оздоровительного комплекса (ФОК).</w:t>
      </w:r>
    </w:p>
    <w:p w:rsidR="00A52BC2" w:rsidRPr="00655F8F" w:rsidRDefault="00A52BC2" w:rsidP="00655F8F">
      <w:pPr>
        <w:spacing w:before="0" w:after="0" w:line="240" w:lineRule="auto"/>
        <w:ind w:left="0" w:firstLine="567"/>
        <w:rPr>
          <w:rFonts w:eastAsiaTheme="minorHAnsi"/>
          <w:sz w:val="20"/>
        </w:rPr>
      </w:pPr>
    </w:p>
    <w:p w:rsidR="00672492" w:rsidRPr="006E5E38" w:rsidRDefault="006E5E38" w:rsidP="006E5E38">
      <w:pPr>
        <w:pStyle w:val="3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6E5E38">
        <w:rPr>
          <w:rFonts w:ascii="Times New Roman" w:hAnsi="Times New Roman" w:cs="Times New Roman"/>
          <w:b/>
          <w:color w:val="000000" w:themeColor="text1"/>
          <w:sz w:val="28"/>
        </w:rPr>
        <w:t xml:space="preserve">3.2.3. </w:t>
      </w:r>
      <w:r w:rsidRPr="006E5E38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Мероприятия по развитию и размещению объектов транспортной</w:t>
      </w:r>
      <w:r w:rsidRPr="006E5E38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ab/>
        <w:t xml:space="preserve"> инфраструктуры</w:t>
      </w:r>
    </w:p>
    <w:p w:rsidR="00776812" w:rsidRPr="00B72687" w:rsidRDefault="00776812" w:rsidP="00562469">
      <w:pPr>
        <w:spacing w:before="0" w:after="0"/>
        <w:ind w:left="0"/>
        <w:jc w:val="center"/>
        <w:rPr>
          <w:rFonts w:eastAsiaTheme="minorHAnsi"/>
          <w:b/>
        </w:rPr>
      </w:pPr>
      <w:r w:rsidRPr="00B72687">
        <w:rPr>
          <w:rFonts w:eastAsiaTheme="minorHAnsi"/>
          <w:b/>
        </w:rPr>
        <w:t>Автомобильный транспорт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В настоящее время по территории </w:t>
      </w:r>
      <w:r w:rsidR="00672492" w:rsidRPr="001E6B37">
        <w:rPr>
          <w:rFonts w:eastAsiaTheme="minorHAnsi"/>
        </w:rPr>
        <w:t xml:space="preserve">МО «Мезенский МР» </w:t>
      </w:r>
      <w:r w:rsidRPr="001E6B37">
        <w:rPr>
          <w:rFonts w:eastAsiaTheme="minorHAnsi"/>
        </w:rPr>
        <w:t>проходят автодороги общего пользования регионального значения с твердым покрытием протяженностью 251,0 км и автодороги местного значения протяженностью 86,0 км.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По территории </w:t>
      </w:r>
      <w:r w:rsidR="00672492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>проходят автодороги общего пользования регионального значения общей протяженностью 27,7 км:</w:t>
      </w:r>
    </w:p>
    <w:p w:rsidR="00776812" w:rsidRPr="001E6B37" w:rsidRDefault="00776812" w:rsidP="001E6B37">
      <w:pPr>
        <w:numPr>
          <w:ilvl w:val="0"/>
          <w:numId w:val="9"/>
        </w:numPr>
        <w:spacing w:before="0" w:after="0"/>
        <w:ind w:firstLine="567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А-004 «Архангельск-</w:t>
      </w:r>
      <w:proofErr w:type="spellStart"/>
      <w:r w:rsidRPr="001E6B37">
        <w:rPr>
          <w:rFonts w:eastAsiaTheme="minorHAnsi"/>
        </w:rPr>
        <w:t>Белогородский</w:t>
      </w:r>
      <w:proofErr w:type="spellEnd"/>
      <w:r w:rsidRPr="001E6B37">
        <w:rPr>
          <w:rFonts w:eastAsiaTheme="minorHAnsi"/>
        </w:rPr>
        <w:t>-Пинега-</w:t>
      </w:r>
      <w:proofErr w:type="spellStart"/>
      <w:r w:rsidRPr="001E6B37">
        <w:rPr>
          <w:rFonts w:eastAsiaTheme="minorHAnsi"/>
        </w:rPr>
        <w:t>Кимжа</w:t>
      </w:r>
      <w:proofErr w:type="spellEnd"/>
      <w:r w:rsidRPr="001E6B37">
        <w:rPr>
          <w:rFonts w:eastAsiaTheme="minorHAnsi"/>
        </w:rPr>
        <w:t>-Мезень» протяженностью 27,7 км;</w:t>
      </w:r>
    </w:p>
    <w:p w:rsidR="00776812" w:rsidRPr="001E6B37" w:rsidRDefault="00776812" w:rsidP="001E6B37">
      <w:pPr>
        <w:numPr>
          <w:ilvl w:val="0"/>
          <w:numId w:val="9"/>
        </w:numPr>
        <w:spacing w:before="0" w:after="0"/>
        <w:ind w:firstLine="567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К-504 подъезд к с Дорогорское от автодороги «Архангельск-Мезень» протяженностью 1,0 км.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На территории </w:t>
      </w:r>
      <w:r w:rsidR="00672492" w:rsidRPr="001E6B37">
        <w:rPr>
          <w:rFonts w:eastAsiaTheme="minorHAnsi"/>
        </w:rPr>
        <w:t xml:space="preserve">МО «Дорогорское» </w:t>
      </w:r>
      <w:r w:rsidRPr="001E6B37">
        <w:rPr>
          <w:rFonts w:eastAsiaTheme="minorHAnsi"/>
        </w:rPr>
        <w:t>существуют следующие паромные (понтонные) переправы через реки:</w:t>
      </w:r>
    </w:p>
    <w:p w:rsidR="00776812" w:rsidRPr="001E6B37" w:rsidRDefault="00776812" w:rsidP="001E6B37">
      <w:pPr>
        <w:numPr>
          <w:ilvl w:val="0"/>
          <w:numId w:val="10"/>
        </w:numPr>
        <w:spacing w:before="0" w:after="0"/>
        <w:ind w:firstLine="567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понтонный мост через р. Кимжа на автодороге «Архангельск- Мезень»;</w:t>
      </w:r>
    </w:p>
    <w:p w:rsidR="00776812" w:rsidRPr="001E6B37" w:rsidRDefault="00776812" w:rsidP="001E6B37">
      <w:pPr>
        <w:numPr>
          <w:ilvl w:val="0"/>
          <w:numId w:val="10"/>
        </w:numPr>
        <w:spacing w:before="0" w:after="0"/>
        <w:ind w:firstLine="567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>паромная переправа ( или понтонный мост, в зависимости от состояния акватории) через р. Мезень на автодороге «Архангельск-Мезень»;</w:t>
      </w:r>
    </w:p>
    <w:p w:rsidR="00776812" w:rsidRPr="001E6B37" w:rsidRDefault="00776812" w:rsidP="001E6B37">
      <w:pPr>
        <w:numPr>
          <w:ilvl w:val="0"/>
          <w:numId w:val="10"/>
        </w:numPr>
        <w:spacing w:before="0" w:after="0"/>
        <w:ind w:firstLine="567"/>
        <w:contextualSpacing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паромная переправа  через </w:t>
      </w:r>
      <w:proofErr w:type="spellStart"/>
      <w:r w:rsidRPr="001E6B37">
        <w:rPr>
          <w:rFonts w:eastAsiaTheme="minorHAnsi"/>
        </w:rPr>
        <w:t>р.Пёза</w:t>
      </w:r>
      <w:proofErr w:type="spellEnd"/>
      <w:r w:rsidRPr="001E6B37">
        <w:rPr>
          <w:rFonts w:eastAsiaTheme="minorHAnsi"/>
        </w:rPr>
        <w:t xml:space="preserve"> на автодороге «Архангельск-Мезень»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В перспективе расчетного срока (2035г.) </w:t>
      </w:r>
      <w:r w:rsidRPr="001E6B37">
        <w:rPr>
          <w:rFonts w:eastAsiaTheme="minorHAnsi"/>
          <w:b/>
        </w:rPr>
        <w:t xml:space="preserve">планируется строительство автодорожного моста через </w:t>
      </w:r>
      <w:proofErr w:type="spellStart"/>
      <w:r w:rsidRPr="001E6B37">
        <w:rPr>
          <w:rFonts w:eastAsiaTheme="minorHAnsi"/>
          <w:b/>
        </w:rPr>
        <w:t>р.Кимжа</w:t>
      </w:r>
      <w:proofErr w:type="spellEnd"/>
      <w:r w:rsidRPr="001E6B37">
        <w:rPr>
          <w:rFonts w:eastAsiaTheme="minorHAnsi"/>
        </w:rPr>
        <w:t xml:space="preserve"> на автодороге «Архангельск-Мезень»</w:t>
      </w:r>
    </w:p>
    <w:p w:rsidR="00776812" w:rsidRPr="001E6B37" w:rsidRDefault="00776812" w:rsidP="001E6B37">
      <w:pPr>
        <w:spacing w:before="0" w:after="0"/>
        <w:ind w:left="0" w:firstLine="567"/>
        <w:jc w:val="both"/>
        <w:rPr>
          <w:rFonts w:eastAsiaTheme="minorHAnsi"/>
        </w:rPr>
      </w:pPr>
      <w:r w:rsidRPr="001E6B37">
        <w:rPr>
          <w:rFonts w:eastAsiaTheme="minorHAnsi"/>
        </w:rPr>
        <w:t xml:space="preserve">В районе </w:t>
      </w:r>
      <w:proofErr w:type="spellStart"/>
      <w:r w:rsidRPr="001E6B37">
        <w:rPr>
          <w:rFonts w:eastAsiaTheme="minorHAnsi"/>
        </w:rPr>
        <w:t>д.Кимжа</w:t>
      </w:r>
      <w:proofErr w:type="spellEnd"/>
      <w:r w:rsidRPr="001E6B37">
        <w:rPr>
          <w:rFonts w:eastAsiaTheme="minorHAnsi"/>
        </w:rPr>
        <w:t xml:space="preserve"> (пересечение автодорог «Архангельск-Мезень» и «Каменка-Кимжа») </w:t>
      </w:r>
      <w:r w:rsidRPr="001E6B37">
        <w:rPr>
          <w:rFonts w:eastAsiaTheme="minorHAnsi"/>
          <w:b/>
        </w:rPr>
        <w:t>планируется при обустройстве дороги «Каменка-Кимжа», строительство новой АЗС</w:t>
      </w:r>
      <w:r w:rsidRPr="001E6B37">
        <w:rPr>
          <w:rFonts w:eastAsiaTheme="minorHAnsi"/>
        </w:rPr>
        <w:t xml:space="preserve"> (в настоящее время АЗС на территории </w:t>
      </w:r>
      <w:r w:rsidR="00672492" w:rsidRPr="001E6B37">
        <w:rPr>
          <w:rFonts w:eastAsiaTheme="minorHAnsi"/>
        </w:rPr>
        <w:t>МО «Дорогорское» отсутствуют</w:t>
      </w:r>
      <w:r w:rsidRPr="001E6B37">
        <w:rPr>
          <w:rFonts w:eastAsiaTheme="minorHAnsi"/>
        </w:rPr>
        <w:t>).</w:t>
      </w:r>
    </w:p>
    <w:p w:rsidR="00C23AE1" w:rsidRPr="00DA5211" w:rsidRDefault="00C23AE1" w:rsidP="00C23AE1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DA5211">
        <w:rPr>
          <w:rFonts w:eastAsiaTheme="minorHAnsi"/>
          <w:b/>
        </w:rPr>
        <w:t>Воздушный транспорт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t xml:space="preserve">Объектов воздушного транспорта на территории МО «Дорогорское» </w:t>
      </w:r>
      <w:r w:rsidRPr="00792B30">
        <w:rPr>
          <w:rFonts w:eastAsiaTheme="minorHAnsi"/>
          <w:b/>
        </w:rPr>
        <w:t>нет.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t xml:space="preserve">В МО «Мезенский МР» функционируют восемь (8) аэропортов (аэродромов) в населенных пунктах: г. Мезень, с. Долгощелье, </w:t>
      </w:r>
      <w:proofErr w:type="spellStart"/>
      <w:r w:rsidRPr="00792B30">
        <w:rPr>
          <w:rFonts w:eastAsiaTheme="minorHAnsi"/>
        </w:rPr>
        <w:t>пгт</w:t>
      </w:r>
      <w:proofErr w:type="spellEnd"/>
      <w:r w:rsidRPr="00792B30">
        <w:rPr>
          <w:rFonts w:eastAsiaTheme="minorHAnsi"/>
        </w:rPr>
        <w:t xml:space="preserve">. Каменка, </w:t>
      </w:r>
      <w:proofErr w:type="spellStart"/>
      <w:r w:rsidRPr="00792B30">
        <w:rPr>
          <w:rFonts w:eastAsiaTheme="minorHAnsi"/>
        </w:rPr>
        <w:t>с.Койда</w:t>
      </w:r>
      <w:proofErr w:type="spellEnd"/>
      <w:r w:rsidRPr="00792B30">
        <w:rPr>
          <w:rFonts w:eastAsiaTheme="minorHAnsi"/>
        </w:rPr>
        <w:t xml:space="preserve">, </w:t>
      </w:r>
      <w:proofErr w:type="spellStart"/>
      <w:r w:rsidRPr="00792B30">
        <w:rPr>
          <w:rFonts w:eastAsiaTheme="minorHAnsi"/>
        </w:rPr>
        <w:t>д.Мосеево</w:t>
      </w:r>
      <w:proofErr w:type="spellEnd"/>
      <w:r w:rsidRPr="00792B30">
        <w:rPr>
          <w:rFonts w:eastAsiaTheme="minorHAnsi"/>
        </w:rPr>
        <w:t>, с. Ручьи, д. Сафоново, д. Сояна.</w:t>
      </w:r>
    </w:p>
    <w:p w:rsidR="00C23AE1" w:rsidRPr="00792B30" w:rsidRDefault="00C23AE1" w:rsidP="00C23AE1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792B30">
        <w:rPr>
          <w:rFonts w:eastAsiaTheme="minorHAnsi"/>
          <w:b/>
        </w:rPr>
        <w:t>Внутренний водный транспорт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t xml:space="preserve">Внутренний водный транспорт на территории МО «Дорогорское» связан с осуществлением паромных переправ автотранспорта через реки Мезень, </w:t>
      </w:r>
      <w:proofErr w:type="spellStart"/>
      <w:r w:rsidRPr="00792B30">
        <w:rPr>
          <w:rFonts w:eastAsiaTheme="minorHAnsi"/>
        </w:rPr>
        <w:t>Кимжу</w:t>
      </w:r>
      <w:proofErr w:type="spellEnd"/>
      <w:r w:rsidRPr="00792B30">
        <w:rPr>
          <w:rFonts w:eastAsiaTheme="minorHAnsi"/>
        </w:rPr>
        <w:t xml:space="preserve"> и </w:t>
      </w:r>
      <w:proofErr w:type="spellStart"/>
      <w:r w:rsidRPr="00792B30">
        <w:rPr>
          <w:rFonts w:eastAsiaTheme="minorHAnsi"/>
        </w:rPr>
        <w:t>Пёзу</w:t>
      </w:r>
      <w:proofErr w:type="spellEnd"/>
      <w:r w:rsidRPr="00792B30">
        <w:rPr>
          <w:rFonts w:eastAsiaTheme="minorHAnsi"/>
        </w:rPr>
        <w:t>.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lastRenderedPageBreak/>
        <w:t>Река Мезень требует значительных затратных мероприятий на поддержание судоходства при небольших объемах перевозок, таким образом, их целесообразно ориентировать на перевозку леса в плотах.</w:t>
      </w:r>
    </w:p>
    <w:p w:rsidR="00C23AE1" w:rsidRPr="00792B30" w:rsidRDefault="00C23AE1" w:rsidP="00C23AE1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792B30">
        <w:rPr>
          <w:rFonts w:eastAsiaTheme="minorHAnsi"/>
          <w:b/>
        </w:rPr>
        <w:t>Морской транспорт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t>Объектов морского транспорта на территории МО «Дорогорское</w:t>
      </w:r>
      <w:r w:rsidRPr="00792B30">
        <w:rPr>
          <w:rFonts w:eastAsiaTheme="minorHAnsi"/>
          <w:b/>
        </w:rPr>
        <w:t>» нет.</w:t>
      </w:r>
    </w:p>
    <w:p w:rsidR="00C23AE1" w:rsidRPr="00792B30" w:rsidRDefault="00C23AE1" w:rsidP="00617BB8">
      <w:pPr>
        <w:spacing w:before="0" w:after="0"/>
        <w:ind w:left="0" w:firstLine="567"/>
        <w:jc w:val="both"/>
        <w:rPr>
          <w:rFonts w:eastAsiaTheme="minorHAnsi"/>
        </w:rPr>
      </w:pPr>
      <w:r w:rsidRPr="00792B30">
        <w:rPr>
          <w:rFonts w:eastAsiaTheme="minorHAnsi"/>
        </w:rPr>
        <w:t>В МО «Мезенский МР» действует морской порт Мезень (</w:t>
      </w:r>
      <w:proofErr w:type="spellStart"/>
      <w:r w:rsidRPr="00792B30">
        <w:rPr>
          <w:rFonts w:eastAsiaTheme="minorHAnsi"/>
        </w:rPr>
        <w:t>пгт</w:t>
      </w:r>
      <w:proofErr w:type="spellEnd"/>
      <w:r w:rsidRPr="00792B30">
        <w:rPr>
          <w:rFonts w:eastAsiaTheme="minorHAnsi"/>
        </w:rPr>
        <w:t>. Каменка).</w:t>
      </w:r>
    </w:p>
    <w:p w:rsidR="00776812" w:rsidRPr="00655F8F" w:rsidRDefault="00776812" w:rsidP="00037073">
      <w:pPr>
        <w:spacing w:before="0" w:after="0" w:line="240" w:lineRule="auto"/>
        <w:ind w:left="0" w:firstLine="567"/>
        <w:rPr>
          <w:rFonts w:eastAsiaTheme="minorHAnsi"/>
          <w:sz w:val="20"/>
        </w:rPr>
      </w:pPr>
    </w:p>
    <w:p w:rsidR="00562469" w:rsidRPr="00037073" w:rsidRDefault="00037073" w:rsidP="00037073">
      <w:pPr>
        <w:pStyle w:val="3"/>
        <w:ind w:left="0"/>
        <w:rPr>
          <w:rFonts w:ascii="Times New Roman" w:eastAsiaTheme="minorHAnsi" w:hAnsi="Times New Roman" w:cs="Times New Roman"/>
          <w:b/>
          <w:color w:val="000000" w:themeColor="text1"/>
          <w:sz w:val="28"/>
        </w:rPr>
      </w:pPr>
      <w:r w:rsidRPr="00037073">
        <w:rPr>
          <w:rFonts w:ascii="Times New Roman" w:hAnsi="Times New Roman" w:cs="Times New Roman"/>
          <w:b/>
          <w:color w:val="000000" w:themeColor="text1"/>
          <w:sz w:val="28"/>
        </w:rPr>
        <w:t xml:space="preserve">3.2.4. </w:t>
      </w:r>
      <w:r w:rsidRPr="00037073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Мероприятия по развитию и размещению объектов инженерной инфраструктуры</w:t>
      </w:r>
    </w:p>
    <w:p w:rsidR="00776812" w:rsidRPr="00B72687" w:rsidRDefault="00776812" w:rsidP="00A86E30">
      <w:pPr>
        <w:spacing w:before="0" w:after="0"/>
        <w:ind w:left="0" w:firstLine="426"/>
        <w:jc w:val="center"/>
        <w:rPr>
          <w:rFonts w:eastAsiaTheme="minorHAnsi"/>
          <w:b/>
          <w:szCs w:val="22"/>
        </w:rPr>
      </w:pPr>
      <w:r w:rsidRPr="00B72687">
        <w:rPr>
          <w:rFonts w:eastAsiaTheme="minorHAnsi"/>
          <w:b/>
          <w:szCs w:val="22"/>
        </w:rPr>
        <w:t>Водоснабжение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В настоящее время жители </w:t>
      </w:r>
      <w:r w:rsidR="00A561DD" w:rsidRPr="00617BB8">
        <w:rPr>
          <w:rFonts w:eastAsiaTheme="minorHAnsi"/>
        </w:rPr>
        <w:t xml:space="preserve">МО «Дорогорское» </w:t>
      </w:r>
      <w:r w:rsidRPr="00617BB8">
        <w:rPr>
          <w:rFonts w:eastAsiaTheme="minorHAnsi"/>
          <w:szCs w:val="22"/>
        </w:rPr>
        <w:t>пользуются питьевой водой из артезианских скважин и питьевых колодцев. Система централизованного водоснабжения и водоочистные сооружения отсутствуют.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b/>
          <w:szCs w:val="22"/>
        </w:rPr>
        <w:t>На расчетный срок</w:t>
      </w:r>
      <w:r w:rsidRPr="00617BB8">
        <w:rPr>
          <w:rFonts w:eastAsiaTheme="minorHAnsi"/>
          <w:szCs w:val="22"/>
        </w:rPr>
        <w:t xml:space="preserve"> (2035г.) </w:t>
      </w:r>
      <w:r w:rsidRPr="00617BB8">
        <w:rPr>
          <w:rFonts w:eastAsiaTheme="minorHAnsi"/>
          <w:b/>
          <w:szCs w:val="22"/>
        </w:rPr>
        <w:t>планируется</w:t>
      </w:r>
      <w:r w:rsidRPr="00617BB8">
        <w:rPr>
          <w:rFonts w:eastAsiaTheme="minorHAnsi"/>
          <w:szCs w:val="22"/>
        </w:rPr>
        <w:t xml:space="preserve"> </w:t>
      </w:r>
      <w:proofErr w:type="spellStart"/>
      <w:r w:rsidRPr="00617BB8">
        <w:rPr>
          <w:rFonts w:eastAsiaTheme="minorHAnsi"/>
          <w:szCs w:val="22"/>
        </w:rPr>
        <w:t>водообеспечение</w:t>
      </w:r>
      <w:proofErr w:type="spellEnd"/>
      <w:r w:rsidRPr="00617BB8">
        <w:rPr>
          <w:rFonts w:eastAsiaTheme="minorHAnsi"/>
          <w:szCs w:val="22"/>
        </w:rPr>
        <w:t xml:space="preserve"> жителей </w:t>
      </w:r>
      <w:r w:rsidR="00A561DD" w:rsidRPr="00617BB8">
        <w:rPr>
          <w:rFonts w:eastAsiaTheme="minorHAnsi"/>
        </w:rPr>
        <w:t>МО «</w:t>
      </w:r>
      <w:r w:rsidR="00EC5499" w:rsidRPr="00617BB8">
        <w:rPr>
          <w:rFonts w:eastAsiaTheme="minorHAnsi"/>
        </w:rPr>
        <w:t xml:space="preserve">Дорогорское» </w:t>
      </w:r>
      <w:r w:rsidR="00EC5499" w:rsidRPr="00617BB8">
        <w:rPr>
          <w:rFonts w:eastAsiaTheme="minorHAnsi"/>
          <w:szCs w:val="22"/>
        </w:rPr>
        <w:t>в</w:t>
      </w:r>
      <w:r w:rsidRPr="00617BB8">
        <w:rPr>
          <w:rFonts w:eastAsiaTheme="minorHAnsi"/>
          <w:szCs w:val="22"/>
        </w:rPr>
        <w:t xml:space="preserve"> объеме 0,1 тыс.м</w:t>
      </w:r>
      <w:r w:rsidRPr="00617BB8">
        <w:rPr>
          <w:rFonts w:eastAsiaTheme="minorHAnsi"/>
          <w:szCs w:val="22"/>
          <w:vertAlign w:val="superscript"/>
        </w:rPr>
        <w:t>3</w:t>
      </w:r>
      <w:r w:rsidRPr="00617BB8">
        <w:rPr>
          <w:rFonts w:eastAsiaTheme="minorHAnsi"/>
          <w:szCs w:val="22"/>
        </w:rPr>
        <w:t>/сутки с обеспечением этого объема водопотребления сооружениями водоочистки.</w:t>
      </w:r>
    </w:p>
    <w:p w:rsidR="00776812" w:rsidRPr="00B72687" w:rsidRDefault="00776812" w:rsidP="00A86E30">
      <w:pPr>
        <w:spacing w:before="0" w:after="0"/>
        <w:ind w:left="0"/>
        <w:jc w:val="center"/>
        <w:rPr>
          <w:rFonts w:eastAsiaTheme="minorHAnsi"/>
          <w:b/>
          <w:szCs w:val="22"/>
        </w:rPr>
      </w:pPr>
      <w:r w:rsidRPr="00B72687">
        <w:rPr>
          <w:rFonts w:eastAsiaTheme="minorHAnsi"/>
          <w:b/>
          <w:szCs w:val="22"/>
        </w:rPr>
        <w:t xml:space="preserve">Водоотведение 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В населенных пунктах </w:t>
      </w:r>
      <w:r w:rsidR="00A76D76" w:rsidRPr="00617BB8">
        <w:rPr>
          <w:rFonts w:eastAsiaTheme="minorHAnsi"/>
        </w:rPr>
        <w:t xml:space="preserve">МО «Дорогорское» </w:t>
      </w:r>
      <w:r w:rsidRPr="00617BB8">
        <w:rPr>
          <w:rFonts w:eastAsiaTheme="minorHAnsi"/>
          <w:szCs w:val="22"/>
        </w:rPr>
        <w:t xml:space="preserve">системы водоотведения отсутствует. </w:t>
      </w:r>
      <w:r w:rsidRPr="00617BB8">
        <w:rPr>
          <w:rFonts w:eastAsiaTheme="minorHAnsi"/>
          <w:b/>
          <w:szCs w:val="22"/>
        </w:rPr>
        <w:t>Перспективные объемы водоотведения</w:t>
      </w:r>
      <w:r w:rsidRPr="00617BB8">
        <w:rPr>
          <w:rFonts w:eastAsiaTheme="minorHAnsi"/>
          <w:szCs w:val="22"/>
        </w:rPr>
        <w:t xml:space="preserve"> в с. Дорогорское составляет на расчетный срок (2035г.) около 0,1 тыс.м</w:t>
      </w:r>
      <w:r w:rsidRPr="00617BB8">
        <w:rPr>
          <w:rFonts w:eastAsiaTheme="minorHAnsi"/>
          <w:szCs w:val="22"/>
          <w:vertAlign w:val="superscript"/>
        </w:rPr>
        <w:t>3</w:t>
      </w:r>
      <w:r w:rsidRPr="00617BB8">
        <w:rPr>
          <w:rFonts w:eastAsiaTheme="minorHAnsi"/>
          <w:szCs w:val="22"/>
        </w:rPr>
        <w:t>/ сутки с устройством локальных канализационных очистных сооружений производительностью 0,1</w:t>
      </w:r>
      <w:r w:rsidRPr="00617BB8">
        <w:rPr>
          <w:rFonts w:eastAsiaTheme="minorHAnsi"/>
          <w:sz w:val="22"/>
          <w:szCs w:val="22"/>
        </w:rPr>
        <w:t xml:space="preserve"> </w:t>
      </w:r>
      <w:r w:rsidRPr="00617BB8">
        <w:rPr>
          <w:rFonts w:eastAsiaTheme="minorHAnsi"/>
          <w:szCs w:val="22"/>
        </w:rPr>
        <w:t>тыс.м3/ сутки.</w:t>
      </w:r>
    </w:p>
    <w:p w:rsidR="00776812" w:rsidRPr="00B72687" w:rsidRDefault="00776812" w:rsidP="00A86E30">
      <w:pPr>
        <w:spacing w:before="0" w:after="0"/>
        <w:ind w:left="0"/>
        <w:jc w:val="center"/>
        <w:rPr>
          <w:rFonts w:eastAsiaTheme="minorHAnsi"/>
          <w:b/>
          <w:szCs w:val="22"/>
        </w:rPr>
      </w:pPr>
      <w:r w:rsidRPr="00B72687">
        <w:rPr>
          <w:rFonts w:eastAsiaTheme="minorHAnsi"/>
          <w:b/>
          <w:szCs w:val="22"/>
        </w:rPr>
        <w:t xml:space="preserve">Теплоснабжение </w:t>
      </w:r>
    </w:p>
    <w:p w:rsidR="0028404F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В настоящее время теплоснабжение объектов в </w:t>
      </w:r>
      <w:r w:rsidR="00A76D76" w:rsidRPr="00617BB8">
        <w:rPr>
          <w:rFonts w:eastAsiaTheme="minorHAnsi"/>
        </w:rPr>
        <w:t xml:space="preserve">МО «Дорогорское» </w:t>
      </w:r>
      <w:r w:rsidRPr="00617BB8">
        <w:rPr>
          <w:rFonts w:eastAsiaTheme="minorHAnsi"/>
          <w:szCs w:val="22"/>
        </w:rPr>
        <w:t xml:space="preserve">осуществляется от </w:t>
      </w:r>
      <w:r w:rsidR="0028404F">
        <w:rPr>
          <w:rFonts w:eastAsiaTheme="minorHAnsi"/>
          <w:szCs w:val="22"/>
        </w:rPr>
        <w:t>4</w:t>
      </w:r>
      <w:r w:rsidRPr="00617BB8">
        <w:rPr>
          <w:rFonts w:eastAsiaTheme="minorHAnsi"/>
          <w:szCs w:val="22"/>
        </w:rPr>
        <w:t xml:space="preserve"> котельн</w:t>
      </w:r>
      <w:r w:rsidR="008043EB">
        <w:rPr>
          <w:rFonts w:eastAsiaTheme="minorHAnsi"/>
          <w:szCs w:val="22"/>
        </w:rPr>
        <w:t>ых</w:t>
      </w:r>
      <w:r w:rsidRPr="00617BB8">
        <w:rPr>
          <w:rFonts w:eastAsiaTheme="minorHAnsi"/>
          <w:szCs w:val="22"/>
        </w:rPr>
        <w:t xml:space="preserve"> (на угле) мощностью до 3,0 Гкал/час. Общая протяженность тепловых сетей (в двухтрубном исчислении) составляет по с. Дорогорское – 0,4 км. </w:t>
      </w:r>
    </w:p>
    <w:p w:rsidR="0028404F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При развитии в д. Кимжа туристического центра возникает необходимость в строительстве новой котельной в этом населенном пункте. </w:t>
      </w:r>
    </w:p>
    <w:p w:rsidR="00776812" w:rsidRPr="0028404F" w:rsidRDefault="00776812" w:rsidP="00617BB8">
      <w:pPr>
        <w:spacing w:before="0" w:after="0"/>
        <w:ind w:left="0" w:firstLine="567"/>
        <w:jc w:val="both"/>
        <w:rPr>
          <w:rFonts w:eastAsiaTheme="minorHAnsi"/>
          <w:b/>
          <w:szCs w:val="22"/>
        </w:rPr>
      </w:pPr>
      <w:r w:rsidRPr="0028404F">
        <w:rPr>
          <w:rFonts w:eastAsiaTheme="minorHAnsi"/>
          <w:b/>
          <w:szCs w:val="22"/>
        </w:rPr>
        <w:t>Прогноз расхода тепла по с. Дорогорское составит на расчетный срок (2035г.) около 2,0 МВт.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При разработке нефтегазоносных месторождений в </w:t>
      </w:r>
      <w:r w:rsidR="00A76D76" w:rsidRPr="00617BB8">
        <w:rPr>
          <w:rFonts w:eastAsiaTheme="minorHAnsi"/>
        </w:rPr>
        <w:t xml:space="preserve">МО «Мезенский </w:t>
      </w:r>
      <w:r w:rsidR="00ED5594" w:rsidRPr="00617BB8">
        <w:rPr>
          <w:rFonts w:eastAsiaTheme="minorHAnsi"/>
        </w:rPr>
        <w:t>МР»</w:t>
      </w:r>
      <w:r w:rsidR="00ED5594" w:rsidRPr="00617BB8">
        <w:rPr>
          <w:rFonts w:eastAsiaTheme="minorHAnsi"/>
          <w:szCs w:val="22"/>
        </w:rPr>
        <w:t xml:space="preserve"> (</w:t>
      </w:r>
      <w:r w:rsidRPr="00617BB8">
        <w:rPr>
          <w:rFonts w:eastAsiaTheme="minorHAnsi"/>
          <w:szCs w:val="22"/>
        </w:rPr>
        <w:t xml:space="preserve">Мезенская </w:t>
      </w:r>
      <w:proofErr w:type="spellStart"/>
      <w:r w:rsidRPr="00617BB8">
        <w:rPr>
          <w:rFonts w:eastAsiaTheme="minorHAnsi"/>
          <w:szCs w:val="22"/>
        </w:rPr>
        <w:t>синеклиза</w:t>
      </w:r>
      <w:proofErr w:type="spellEnd"/>
      <w:r w:rsidRPr="00617BB8">
        <w:rPr>
          <w:rFonts w:eastAsiaTheme="minorHAnsi"/>
          <w:szCs w:val="22"/>
        </w:rPr>
        <w:t xml:space="preserve">) целесообразен </w:t>
      </w:r>
      <w:r w:rsidRPr="00617BB8">
        <w:rPr>
          <w:rFonts w:eastAsiaTheme="minorHAnsi"/>
          <w:b/>
          <w:szCs w:val="22"/>
        </w:rPr>
        <w:t>перевод котельных на использование природного газа.</w:t>
      </w:r>
    </w:p>
    <w:p w:rsidR="00776812" w:rsidRPr="00B72687" w:rsidRDefault="00776812" w:rsidP="00ED5594">
      <w:pPr>
        <w:spacing w:before="0" w:after="0"/>
        <w:ind w:left="0"/>
        <w:jc w:val="center"/>
        <w:rPr>
          <w:rFonts w:eastAsiaTheme="minorHAnsi"/>
          <w:b/>
          <w:szCs w:val="22"/>
        </w:rPr>
      </w:pPr>
      <w:r w:rsidRPr="00B72687">
        <w:rPr>
          <w:rFonts w:eastAsiaTheme="minorHAnsi"/>
          <w:b/>
          <w:szCs w:val="22"/>
        </w:rPr>
        <w:t xml:space="preserve">Электроснабжение 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В настоящее время электроснабжение населенных пунктов </w:t>
      </w:r>
      <w:r w:rsidR="00A76D76" w:rsidRPr="00617BB8">
        <w:rPr>
          <w:rFonts w:eastAsiaTheme="minorHAnsi"/>
        </w:rPr>
        <w:t xml:space="preserve">МО «Мезенский МР» </w:t>
      </w:r>
      <w:r w:rsidRPr="00617BB8">
        <w:rPr>
          <w:rFonts w:eastAsiaTheme="minorHAnsi"/>
          <w:szCs w:val="22"/>
        </w:rPr>
        <w:t>осуществляется от дизельных электростанций через систему ВЛ-35/10/0,6 кВт и соответствующих распределительных электростанций.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617BB8">
        <w:rPr>
          <w:rFonts w:eastAsiaTheme="minorHAnsi"/>
          <w:szCs w:val="22"/>
        </w:rPr>
        <w:t xml:space="preserve">При существующем энергопотреблении на территории </w:t>
      </w:r>
      <w:r w:rsidR="00A76D76" w:rsidRPr="00617BB8">
        <w:rPr>
          <w:rFonts w:eastAsiaTheme="minorHAnsi"/>
        </w:rPr>
        <w:t xml:space="preserve">МО «Дорогорское» </w:t>
      </w:r>
      <w:r w:rsidRPr="00617BB8">
        <w:rPr>
          <w:rFonts w:eastAsiaTheme="minorHAnsi"/>
          <w:szCs w:val="22"/>
        </w:rPr>
        <w:t xml:space="preserve">на уровне 1,9 млн. кВт*ч/год, энергопотребление на 1 очередь (2020г.) </w:t>
      </w:r>
      <w:r w:rsidRPr="00617BB8">
        <w:rPr>
          <w:rFonts w:eastAsiaTheme="minorHAnsi"/>
          <w:b/>
          <w:szCs w:val="22"/>
        </w:rPr>
        <w:t>планируется на уровне</w:t>
      </w:r>
      <w:r w:rsidRPr="00617BB8">
        <w:rPr>
          <w:rFonts w:eastAsiaTheme="minorHAnsi"/>
          <w:szCs w:val="22"/>
        </w:rPr>
        <w:t xml:space="preserve"> 2,0 млн. кВт*ч/год.</w:t>
      </w:r>
    </w:p>
    <w:p w:rsidR="00776812" w:rsidRPr="00B72687" w:rsidRDefault="00776812" w:rsidP="00A86E30">
      <w:pPr>
        <w:spacing w:before="0" w:after="0"/>
        <w:ind w:left="0"/>
        <w:jc w:val="center"/>
        <w:rPr>
          <w:rFonts w:eastAsiaTheme="minorHAnsi"/>
          <w:b/>
          <w:szCs w:val="22"/>
        </w:rPr>
      </w:pPr>
      <w:r w:rsidRPr="00B72687">
        <w:rPr>
          <w:rFonts w:eastAsiaTheme="minorHAnsi"/>
          <w:b/>
          <w:szCs w:val="22"/>
        </w:rPr>
        <w:t>Газоснабжение</w:t>
      </w:r>
    </w:p>
    <w:p w:rsidR="00776812" w:rsidRPr="00617BB8" w:rsidRDefault="00776812" w:rsidP="00617BB8">
      <w:pPr>
        <w:spacing w:before="0" w:after="0"/>
        <w:ind w:left="0" w:firstLine="567"/>
        <w:jc w:val="both"/>
        <w:rPr>
          <w:rFonts w:eastAsiaTheme="minorHAnsi"/>
          <w:b/>
          <w:szCs w:val="22"/>
        </w:rPr>
      </w:pPr>
      <w:r w:rsidRPr="00617BB8">
        <w:rPr>
          <w:rFonts w:eastAsiaTheme="minorHAnsi"/>
          <w:szCs w:val="22"/>
        </w:rPr>
        <w:t xml:space="preserve">В настоящее время объекты и население на территории </w:t>
      </w:r>
      <w:r w:rsidR="00A76D76" w:rsidRPr="00617BB8">
        <w:rPr>
          <w:rFonts w:eastAsiaTheme="minorHAnsi"/>
        </w:rPr>
        <w:t xml:space="preserve">МО «Дорогорское» </w:t>
      </w:r>
      <w:r w:rsidRPr="00617BB8">
        <w:rPr>
          <w:rFonts w:eastAsiaTheme="minorHAnsi"/>
          <w:szCs w:val="22"/>
        </w:rPr>
        <w:t xml:space="preserve">природным (сетевым) газон </w:t>
      </w:r>
      <w:r w:rsidRPr="00617BB8">
        <w:rPr>
          <w:rFonts w:eastAsiaTheme="minorHAnsi"/>
          <w:b/>
          <w:szCs w:val="22"/>
        </w:rPr>
        <w:t>не обеспечены.</w:t>
      </w:r>
    </w:p>
    <w:p w:rsidR="007330B5" w:rsidRPr="007330B5" w:rsidRDefault="007330B5" w:rsidP="007330B5">
      <w:pPr>
        <w:spacing w:before="0" w:after="0"/>
        <w:ind w:left="0" w:firstLine="567"/>
        <w:jc w:val="both"/>
        <w:rPr>
          <w:rFonts w:eastAsiaTheme="minorHAnsi"/>
          <w:szCs w:val="22"/>
        </w:rPr>
      </w:pPr>
      <w:r w:rsidRPr="007330B5">
        <w:rPr>
          <w:rFonts w:eastAsiaTheme="minorHAnsi"/>
          <w:szCs w:val="22"/>
        </w:rPr>
        <w:lastRenderedPageBreak/>
        <w:t>Согласно Генеральной схеме газоснабжения и газификации Архангельской области, разработанной ООО «</w:t>
      </w:r>
      <w:proofErr w:type="spellStart"/>
      <w:r w:rsidRPr="007330B5">
        <w:rPr>
          <w:rFonts w:eastAsiaTheme="minorHAnsi"/>
          <w:szCs w:val="22"/>
        </w:rPr>
        <w:t>Промгаз</w:t>
      </w:r>
      <w:proofErr w:type="spellEnd"/>
      <w:r w:rsidRPr="007330B5">
        <w:rPr>
          <w:rFonts w:eastAsiaTheme="minorHAnsi"/>
          <w:szCs w:val="22"/>
        </w:rPr>
        <w:t>», газификация Мезенского района природным газом не предусматривается.</w:t>
      </w:r>
    </w:p>
    <w:p w:rsidR="00E40F4E" w:rsidRPr="00617BB8" w:rsidRDefault="00E40F4E" w:rsidP="003D05D4">
      <w:pPr>
        <w:spacing w:before="0" w:after="0" w:line="240" w:lineRule="auto"/>
        <w:ind w:left="0" w:firstLine="567"/>
        <w:rPr>
          <w:rFonts w:eastAsiaTheme="minorHAnsi"/>
          <w:sz w:val="20"/>
          <w:szCs w:val="22"/>
        </w:rPr>
      </w:pPr>
    </w:p>
    <w:p w:rsidR="00776812" w:rsidRPr="00171CA5" w:rsidRDefault="00171CA5" w:rsidP="00171CA5">
      <w:pPr>
        <w:pStyle w:val="2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171CA5">
        <w:rPr>
          <w:rFonts w:ascii="Times New Roman" w:hAnsi="Times New Roman" w:cs="Times New Roman"/>
          <w:b/>
          <w:color w:val="000000" w:themeColor="text1"/>
          <w:sz w:val="28"/>
        </w:rPr>
        <w:t xml:space="preserve">3. 3. </w:t>
      </w:r>
      <w:r w:rsidRPr="00171CA5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Мероприятия по сохранению объектов культурного наследия и особо охраняемых природных территорий</w:t>
      </w:r>
    </w:p>
    <w:p w:rsidR="00171CA5" w:rsidRPr="00617BB8" w:rsidRDefault="00171CA5" w:rsidP="009A4B92">
      <w:pPr>
        <w:spacing w:before="0" w:after="0" w:line="240" w:lineRule="auto"/>
        <w:ind w:left="0"/>
        <w:rPr>
          <w:rFonts w:eastAsiaTheme="minorHAnsi"/>
          <w:sz w:val="20"/>
          <w:szCs w:val="22"/>
        </w:rPr>
      </w:pPr>
    </w:p>
    <w:p w:rsidR="000C6899" w:rsidRDefault="000C6899" w:rsidP="000C6899">
      <w:pPr>
        <w:spacing w:before="0" w:after="0"/>
        <w:ind w:left="0" w:firstLine="567"/>
        <w:jc w:val="both"/>
        <w:rPr>
          <w:lang w:eastAsia="ru-RU"/>
        </w:rPr>
      </w:pPr>
      <w:r w:rsidRPr="000C6899">
        <w:rPr>
          <w:lang w:eastAsia="ru-RU"/>
        </w:rPr>
        <w:t xml:space="preserve">На территории МО «Дорогорское» в настоящее время </w:t>
      </w:r>
      <w:r w:rsidRPr="000C6899">
        <w:rPr>
          <w:b/>
          <w:lang w:eastAsia="ru-RU"/>
        </w:rPr>
        <w:t>6 объектов</w:t>
      </w:r>
      <w:r w:rsidRPr="000C6899">
        <w:rPr>
          <w:lang w:eastAsia="ru-RU"/>
        </w:rPr>
        <w:t xml:space="preserve"> культурного наследия: федерального значения -1 и регионального значения- 5, в том числе достопримечательное место «Кимжа».</w:t>
      </w:r>
      <w:r w:rsidRPr="00617BB8">
        <w:rPr>
          <w:lang w:eastAsia="ru-RU"/>
        </w:rPr>
        <w:t xml:space="preserve"> </w:t>
      </w:r>
    </w:p>
    <w:p w:rsidR="0047219B" w:rsidRPr="00617BB8" w:rsidRDefault="000C6899" w:rsidP="000C6899">
      <w:pPr>
        <w:pStyle w:val="aa"/>
        <w:numPr>
          <w:ilvl w:val="0"/>
          <w:numId w:val="32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>церковь</w:t>
      </w:r>
      <w:r w:rsidR="0047219B" w:rsidRPr="00617BB8">
        <w:rPr>
          <w:lang w:eastAsia="ru-RU"/>
        </w:rPr>
        <w:t xml:space="preserve"> Одигитрии, д. Кимжа, 1709 г., статус- федеральный;</w:t>
      </w:r>
    </w:p>
    <w:p w:rsidR="0047219B" w:rsidRPr="00617BB8" w:rsidRDefault="0047219B" w:rsidP="000C6899">
      <w:pPr>
        <w:pStyle w:val="aa"/>
        <w:numPr>
          <w:ilvl w:val="0"/>
          <w:numId w:val="32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>мельница ветряная, д. Кимжа, 19 в., статус- региональный;</w:t>
      </w:r>
    </w:p>
    <w:p w:rsidR="0047219B" w:rsidRPr="00617BB8" w:rsidRDefault="0047219B" w:rsidP="000C6899">
      <w:pPr>
        <w:pStyle w:val="aa"/>
        <w:numPr>
          <w:ilvl w:val="0"/>
          <w:numId w:val="32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 xml:space="preserve">крест </w:t>
      </w:r>
      <w:proofErr w:type="spellStart"/>
      <w:r w:rsidRPr="00617BB8">
        <w:rPr>
          <w:lang w:eastAsia="ru-RU"/>
        </w:rPr>
        <w:t>обетный</w:t>
      </w:r>
      <w:proofErr w:type="spellEnd"/>
      <w:r w:rsidRPr="00617BB8">
        <w:rPr>
          <w:lang w:eastAsia="ru-RU"/>
        </w:rPr>
        <w:t>, д. Кимжа, сер. 19 в., статус- региональный;</w:t>
      </w:r>
    </w:p>
    <w:p w:rsidR="0047219B" w:rsidRPr="00617BB8" w:rsidRDefault="0047219B" w:rsidP="000C6899">
      <w:pPr>
        <w:pStyle w:val="aa"/>
        <w:numPr>
          <w:ilvl w:val="0"/>
          <w:numId w:val="32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 xml:space="preserve">амбар </w:t>
      </w:r>
      <w:proofErr w:type="spellStart"/>
      <w:r w:rsidRPr="00617BB8">
        <w:rPr>
          <w:lang w:eastAsia="ru-RU"/>
        </w:rPr>
        <w:t>Паюсовой</w:t>
      </w:r>
      <w:proofErr w:type="spellEnd"/>
      <w:r w:rsidRPr="00617BB8">
        <w:rPr>
          <w:lang w:eastAsia="ru-RU"/>
        </w:rPr>
        <w:t xml:space="preserve"> А.П., д. Кимжа, кон. 19 </w:t>
      </w:r>
      <w:r w:rsidR="000C6899" w:rsidRPr="00617BB8">
        <w:rPr>
          <w:lang w:eastAsia="ru-RU"/>
        </w:rPr>
        <w:t>в., статус</w:t>
      </w:r>
      <w:r w:rsidRPr="00617BB8">
        <w:rPr>
          <w:lang w:eastAsia="ru-RU"/>
        </w:rPr>
        <w:t>- региональный;</w:t>
      </w:r>
    </w:p>
    <w:p w:rsidR="0047219B" w:rsidRPr="00617BB8" w:rsidRDefault="0047219B" w:rsidP="000C6899">
      <w:pPr>
        <w:pStyle w:val="aa"/>
        <w:numPr>
          <w:ilvl w:val="0"/>
          <w:numId w:val="32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 xml:space="preserve">крест </w:t>
      </w:r>
      <w:proofErr w:type="spellStart"/>
      <w:r w:rsidRPr="00617BB8">
        <w:rPr>
          <w:lang w:eastAsia="ru-RU"/>
        </w:rPr>
        <w:t>обетный</w:t>
      </w:r>
      <w:proofErr w:type="spellEnd"/>
      <w:r w:rsidRPr="00617BB8">
        <w:rPr>
          <w:lang w:eastAsia="ru-RU"/>
        </w:rPr>
        <w:t>, с. Дорогорское, 2я пол. 19 в., статус- региональный.</w:t>
      </w:r>
    </w:p>
    <w:p w:rsidR="0047219B" w:rsidRPr="00617BB8" w:rsidRDefault="0047219B" w:rsidP="00617BB8">
      <w:pPr>
        <w:spacing w:before="0" w:after="0"/>
        <w:ind w:left="0" w:firstLine="567"/>
        <w:jc w:val="both"/>
        <w:rPr>
          <w:lang w:eastAsia="ru-RU"/>
        </w:rPr>
      </w:pPr>
      <w:r w:rsidRPr="00617BB8">
        <w:rPr>
          <w:lang w:eastAsia="ru-RU"/>
        </w:rPr>
        <w:t xml:space="preserve">Предлагается к </w:t>
      </w:r>
      <w:r w:rsidRPr="00617BB8">
        <w:rPr>
          <w:b/>
          <w:lang w:eastAsia="ru-RU"/>
        </w:rPr>
        <w:t>постановке под государственную охрану</w:t>
      </w:r>
      <w:r w:rsidRPr="00617BB8">
        <w:rPr>
          <w:lang w:eastAsia="ru-RU"/>
        </w:rPr>
        <w:t xml:space="preserve"> четыре(4) выявленных объекта культурного наследия –памятники археологии:</w:t>
      </w:r>
    </w:p>
    <w:p w:rsidR="0047219B" w:rsidRPr="00617BB8" w:rsidRDefault="0047219B" w:rsidP="00617BB8">
      <w:pPr>
        <w:pStyle w:val="aa"/>
        <w:numPr>
          <w:ilvl w:val="0"/>
          <w:numId w:val="13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>с. Дорогорское, восемь стоянок II-I тысячелетия до н.э.</w:t>
      </w:r>
    </w:p>
    <w:p w:rsidR="0047219B" w:rsidRPr="00617BB8" w:rsidRDefault="0047219B" w:rsidP="00617BB8">
      <w:pPr>
        <w:pStyle w:val="aa"/>
        <w:numPr>
          <w:ilvl w:val="0"/>
          <w:numId w:val="13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 xml:space="preserve">устье </w:t>
      </w:r>
      <w:proofErr w:type="spellStart"/>
      <w:r w:rsidRPr="00617BB8">
        <w:rPr>
          <w:lang w:eastAsia="ru-RU"/>
        </w:rPr>
        <w:t>Пёзы</w:t>
      </w:r>
      <w:proofErr w:type="spellEnd"/>
      <w:r w:rsidRPr="00617BB8">
        <w:rPr>
          <w:lang w:eastAsia="ru-RU"/>
        </w:rPr>
        <w:t>, стоянка</w:t>
      </w:r>
      <w:r w:rsidRPr="00617BB8">
        <w:t xml:space="preserve"> </w:t>
      </w:r>
      <w:r w:rsidRPr="00617BB8">
        <w:rPr>
          <w:lang w:eastAsia="ru-RU"/>
        </w:rPr>
        <w:t>II-I тысячелетия до н.э.</w:t>
      </w:r>
    </w:p>
    <w:p w:rsidR="0047219B" w:rsidRPr="00617BB8" w:rsidRDefault="0047219B" w:rsidP="00617BB8">
      <w:pPr>
        <w:pStyle w:val="aa"/>
        <w:numPr>
          <w:ilvl w:val="0"/>
          <w:numId w:val="13"/>
        </w:numPr>
        <w:spacing w:before="0" w:after="0"/>
        <w:jc w:val="both"/>
        <w:rPr>
          <w:lang w:eastAsia="ru-RU"/>
        </w:rPr>
      </w:pPr>
      <w:r w:rsidRPr="00617BB8">
        <w:rPr>
          <w:lang w:eastAsia="ru-RU"/>
        </w:rPr>
        <w:t xml:space="preserve">поселение </w:t>
      </w:r>
      <w:proofErr w:type="spellStart"/>
      <w:r w:rsidRPr="00617BB8">
        <w:rPr>
          <w:lang w:eastAsia="ru-RU"/>
        </w:rPr>
        <w:t>Усть-Пёза</w:t>
      </w:r>
      <w:proofErr w:type="spellEnd"/>
      <w:r w:rsidRPr="00617BB8">
        <w:rPr>
          <w:lang w:eastAsia="ru-RU"/>
        </w:rPr>
        <w:t xml:space="preserve"> II, два памятника поселения </w:t>
      </w:r>
      <w:proofErr w:type="spellStart"/>
      <w:r w:rsidRPr="00617BB8">
        <w:rPr>
          <w:lang w:eastAsia="ru-RU"/>
        </w:rPr>
        <w:t>чойновтинского</w:t>
      </w:r>
      <w:proofErr w:type="spellEnd"/>
      <w:r w:rsidRPr="00617BB8">
        <w:rPr>
          <w:lang w:eastAsia="ru-RU"/>
        </w:rPr>
        <w:t xml:space="preserve"> типа открыты в 1976г. на правом берегу </w:t>
      </w:r>
      <w:proofErr w:type="spellStart"/>
      <w:r w:rsidRPr="00617BB8">
        <w:rPr>
          <w:lang w:eastAsia="ru-RU"/>
        </w:rPr>
        <w:t>р.Пёза</w:t>
      </w:r>
      <w:proofErr w:type="spellEnd"/>
      <w:r w:rsidRPr="00617BB8">
        <w:rPr>
          <w:lang w:eastAsia="ru-RU"/>
        </w:rPr>
        <w:t xml:space="preserve"> выше д. </w:t>
      </w:r>
      <w:proofErr w:type="spellStart"/>
      <w:r w:rsidRPr="00617BB8">
        <w:rPr>
          <w:lang w:eastAsia="ru-RU"/>
        </w:rPr>
        <w:t>Усть-Няфта</w:t>
      </w:r>
      <w:proofErr w:type="spellEnd"/>
      <w:r w:rsidRPr="00617BB8">
        <w:rPr>
          <w:lang w:eastAsia="ru-RU"/>
        </w:rPr>
        <w:t>;</w:t>
      </w:r>
    </w:p>
    <w:p w:rsidR="009A4B92" w:rsidRPr="006C4353" w:rsidRDefault="009A4B92" w:rsidP="006C4353">
      <w:pPr>
        <w:spacing w:before="0" w:after="0" w:line="240" w:lineRule="auto"/>
        <w:ind w:left="0" w:firstLine="567"/>
        <w:jc w:val="both"/>
        <w:rPr>
          <w:b/>
          <w:sz w:val="20"/>
        </w:rPr>
      </w:pPr>
    </w:p>
    <w:p w:rsidR="009A4B92" w:rsidRPr="009A4B92" w:rsidRDefault="009A4B92" w:rsidP="009A4B92">
      <w:pPr>
        <w:spacing w:before="0" w:after="0"/>
        <w:ind w:left="0" w:firstLine="709"/>
        <w:jc w:val="both"/>
        <w:rPr>
          <w:rFonts w:eastAsiaTheme="minorHAnsi"/>
          <w:szCs w:val="26"/>
        </w:rPr>
      </w:pPr>
      <w:r w:rsidRPr="009A4B92">
        <w:rPr>
          <w:rFonts w:eastAsiaTheme="minorHAnsi"/>
          <w:szCs w:val="26"/>
        </w:rPr>
        <w:t xml:space="preserve">Утвержденные, в соответствии с законодательством территории и зоны охраны объектов культурного наследия </w:t>
      </w:r>
      <w:r w:rsidRPr="009A4B92">
        <w:rPr>
          <w:rFonts w:eastAsiaTheme="minorHAnsi"/>
          <w:b/>
          <w:szCs w:val="26"/>
        </w:rPr>
        <w:t>отсутствуют.</w:t>
      </w:r>
      <w:r w:rsidRPr="009A4B92">
        <w:rPr>
          <w:rFonts w:eastAsiaTheme="minorHAnsi"/>
          <w:szCs w:val="26"/>
        </w:rPr>
        <w:t xml:space="preserve"> </w:t>
      </w:r>
    </w:p>
    <w:p w:rsidR="00C15009" w:rsidRPr="00C15009" w:rsidRDefault="00C15009" w:rsidP="00C15009">
      <w:pPr>
        <w:spacing w:before="0" w:after="0"/>
        <w:ind w:left="0" w:firstLine="709"/>
        <w:jc w:val="both"/>
        <w:rPr>
          <w:b/>
          <w:lang w:eastAsia="ru-RU"/>
        </w:rPr>
      </w:pPr>
      <w:r w:rsidRPr="00C15009">
        <w:rPr>
          <w:rFonts w:eastAsiaTheme="minorHAnsi"/>
          <w:szCs w:val="26"/>
        </w:rPr>
        <w:t xml:space="preserve">Однако, в настоящий момент, на стадии разработки и согласования находится </w:t>
      </w:r>
      <w:r w:rsidRPr="00C15009">
        <w:rPr>
          <w:rFonts w:eastAsiaTheme="minorHAnsi"/>
          <w:b/>
          <w:szCs w:val="26"/>
        </w:rPr>
        <w:t>проект зон охраны регионального значения «Достопримечательное место д. «Кимжа».</w:t>
      </w:r>
    </w:p>
    <w:p w:rsidR="006C4353" w:rsidRPr="006C4353" w:rsidRDefault="006C4353" w:rsidP="006C4353">
      <w:pPr>
        <w:spacing w:before="0" w:after="0" w:line="240" w:lineRule="auto"/>
        <w:ind w:left="0" w:firstLine="567"/>
        <w:jc w:val="both"/>
        <w:rPr>
          <w:b/>
          <w:sz w:val="20"/>
        </w:rPr>
      </w:pPr>
    </w:p>
    <w:p w:rsidR="0047219B" w:rsidRPr="00617BB8" w:rsidRDefault="0047219B" w:rsidP="00617BB8">
      <w:pPr>
        <w:spacing w:before="0" w:after="0"/>
        <w:ind w:left="0" w:firstLine="567"/>
        <w:jc w:val="both"/>
      </w:pPr>
      <w:r w:rsidRPr="00617BB8">
        <w:rPr>
          <w:b/>
        </w:rPr>
        <w:t>К мероприятиям</w:t>
      </w:r>
      <w:r w:rsidRPr="00617BB8">
        <w:t xml:space="preserve"> по организации системы достопримечательных мест и историко-культурных заповедников на территории </w:t>
      </w:r>
      <w:r w:rsidR="00E40F4E" w:rsidRPr="00617BB8">
        <w:rPr>
          <w:rFonts w:eastAsiaTheme="minorHAnsi"/>
        </w:rPr>
        <w:t>МО «Дорогорское»</w:t>
      </w:r>
      <w:r w:rsidRPr="00617BB8">
        <w:t xml:space="preserve"> относятся:</w:t>
      </w:r>
    </w:p>
    <w:p w:rsidR="0047219B" w:rsidRPr="00617BB8" w:rsidRDefault="0047219B" w:rsidP="009A4B92">
      <w:pPr>
        <w:pStyle w:val="aa"/>
        <w:numPr>
          <w:ilvl w:val="0"/>
          <w:numId w:val="33"/>
        </w:numPr>
        <w:spacing w:before="0" w:after="0"/>
        <w:jc w:val="both"/>
      </w:pPr>
      <w:r w:rsidRPr="009A4B92">
        <w:rPr>
          <w:b/>
        </w:rPr>
        <w:t>изменение утраченного статуса</w:t>
      </w:r>
      <w:r w:rsidRPr="00617BB8">
        <w:t xml:space="preserve"> населенного пункта- деревни Кимжа с сохранившимся храмовым комплексом (церковь Одигитрии и др.) и придание ей статуса «село» с целью </w:t>
      </w:r>
      <w:r w:rsidR="009A4B92" w:rsidRPr="00617BB8">
        <w:t>избежать умаления</w:t>
      </w:r>
      <w:r w:rsidRPr="00617BB8">
        <w:t xml:space="preserve"> национальных культурных ценностей;</w:t>
      </w:r>
    </w:p>
    <w:p w:rsidR="0047219B" w:rsidRPr="00617BB8" w:rsidRDefault="0047219B" w:rsidP="009A4B92">
      <w:pPr>
        <w:pStyle w:val="aa"/>
        <w:numPr>
          <w:ilvl w:val="0"/>
          <w:numId w:val="33"/>
        </w:numPr>
        <w:spacing w:before="0" w:after="0"/>
        <w:jc w:val="both"/>
      </w:pPr>
      <w:r w:rsidRPr="00617BB8">
        <w:t>организация достопримечательного места регионального значения «Кимжа»</w:t>
      </w:r>
      <w:r w:rsidR="00EB728F" w:rsidRPr="00EB728F">
        <w:t xml:space="preserve"> </w:t>
      </w:r>
      <w:r w:rsidR="00EB728F">
        <w:t>(находится на стадии разработки и согласования)</w:t>
      </w:r>
      <w:r w:rsidRPr="00617BB8">
        <w:t xml:space="preserve">; на следующем этапе </w:t>
      </w:r>
      <w:r w:rsidR="009A4B92" w:rsidRPr="00617BB8">
        <w:t>(до</w:t>
      </w:r>
      <w:r w:rsidRPr="00617BB8">
        <w:t xml:space="preserve"> 2035г.) – организация историко-культурного заповедника «Кимжа»</w:t>
      </w:r>
    </w:p>
    <w:p w:rsidR="008368C2" w:rsidRDefault="0047219B" w:rsidP="008368C2">
      <w:pPr>
        <w:spacing w:before="0" w:after="0"/>
        <w:ind w:left="0" w:firstLine="567"/>
        <w:jc w:val="both"/>
      </w:pPr>
      <w:r w:rsidRPr="00617BB8">
        <w:rPr>
          <w:b/>
        </w:rPr>
        <w:t>Из особо охраняемых природных территорий</w:t>
      </w:r>
      <w:r w:rsidRPr="00617BB8">
        <w:t xml:space="preserve"> (ООПТ) в границах Мезенского и Приморского муниципальных районов на общей площади в 315,91 тыс. га расположена территория </w:t>
      </w:r>
      <w:proofErr w:type="spellStart"/>
      <w:r w:rsidRPr="00617BB8">
        <w:t>Соянского</w:t>
      </w:r>
      <w:proofErr w:type="spellEnd"/>
      <w:r w:rsidRPr="00617BB8">
        <w:t xml:space="preserve"> государственного природного (биологического) зап</w:t>
      </w:r>
      <w:r w:rsidR="008368C2">
        <w:t>оведника регионального значения.</w:t>
      </w:r>
    </w:p>
    <w:p w:rsidR="008368C2" w:rsidRDefault="0047219B" w:rsidP="008368C2">
      <w:pPr>
        <w:spacing w:before="0" w:after="0"/>
        <w:ind w:left="0" w:firstLine="567"/>
        <w:jc w:val="both"/>
      </w:pPr>
      <w:r w:rsidRPr="00617BB8">
        <w:t xml:space="preserve">На территории </w:t>
      </w:r>
      <w:r w:rsidR="00E40F4E" w:rsidRPr="00617BB8">
        <w:rPr>
          <w:rFonts w:eastAsiaTheme="minorHAnsi"/>
        </w:rPr>
        <w:t xml:space="preserve">МО «Дорогорское» </w:t>
      </w:r>
      <w:r w:rsidRPr="00617BB8">
        <w:rPr>
          <w:b/>
        </w:rPr>
        <w:t>ООПТ отсутствуют.</w:t>
      </w:r>
    </w:p>
    <w:p w:rsidR="0047219B" w:rsidRPr="00617BB8" w:rsidRDefault="0047219B" w:rsidP="008368C2">
      <w:pPr>
        <w:spacing w:before="0" w:after="0"/>
        <w:ind w:left="0" w:firstLine="567"/>
        <w:jc w:val="both"/>
      </w:pPr>
      <w:r w:rsidRPr="00617BB8"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</w:t>
      </w:r>
      <w:r w:rsidR="00E40F4E" w:rsidRPr="00617BB8">
        <w:t>.</w:t>
      </w:r>
    </w:p>
    <w:p w:rsidR="00CD1D5A" w:rsidRPr="00165F48" w:rsidRDefault="00CD1D5A" w:rsidP="00165F48">
      <w:pPr>
        <w:spacing w:before="0" w:after="0" w:line="240" w:lineRule="auto"/>
        <w:ind w:left="0" w:firstLine="567"/>
        <w:rPr>
          <w:sz w:val="20"/>
        </w:rPr>
      </w:pPr>
    </w:p>
    <w:p w:rsidR="00E3380C" w:rsidRPr="00CD1D5A" w:rsidRDefault="00CD1D5A" w:rsidP="00CD1D5A">
      <w:pPr>
        <w:pStyle w:val="2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CD1D5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3. 4. </w:t>
      </w:r>
      <w:r w:rsidRPr="00CD1D5A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Мероприятия по развитию рекреационных зон, размещению объектов по обслуживанию туристов</w:t>
      </w:r>
    </w:p>
    <w:p w:rsidR="00CD1D5A" w:rsidRPr="00165F48" w:rsidRDefault="00CD1D5A" w:rsidP="00165F48">
      <w:pPr>
        <w:spacing w:before="0" w:after="0" w:line="240" w:lineRule="auto"/>
        <w:ind w:left="0" w:firstLine="567"/>
        <w:rPr>
          <w:rFonts w:eastAsiaTheme="minorHAnsi"/>
          <w:sz w:val="20"/>
        </w:rPr>
      </w:pP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Перспективное развитие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рекреационной деятельности осуществляется в Архангельской области и </w:t>
      </w:r>
      <w:r w:rsidR="00C9673D" w:rsidRPr="00165F48">
        <w:rPr>
          <w:rFonts w:eastAsiaTheme="minorHAnsi"/>
        </w:rPr>
        <w:t xml:space="preserve">МО «Мезенский МР» </w:t>
      </w:r>
      <w:r w:rsidRPr="00165F48">
        <w:rPr>
          <w:rFonts w:eastAsiaTheme="minorHAnsi"/>
        </w:rPr>
        <w:t>в соответствии с концепцией развития туризма, определенный соответствующими ДЦП «развитие внутреннего и водного туризма» в области и в районе.</w:t>
      </w: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В связи с этими программами одной из семи (7) основных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рекреационных территорий в Архангельской области определена муниципальная территория по развитию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рекреационной деятельности в </w:t>
      </w:r>
      <w:proofErr w:type="spellStart"/>
      <w:r w:rsidRPr="00165F48">
        <w:rPr>
          <w:rFonts w:eastAsiaTheme="minorHAnsi"/>
        </w:rPr>
        <w:t>Пинежском</w:t>
      </w:r>
      <w:proofErr w:type="spellEnd"/>
      <w:r w:rsidRPr="00165F48">
        <w:rPr>
          <w:rFonts w:eastAsiaTheme="minorHAnsi"/>
        </w:rPr>
        <w:t xml:space="preserve">, </w:t>
      </w:r>
      <w:r w:rsidRPr="00165F48">
        <w:rPr>
          <w:rFonts w:eastAsiaTheme="minorHAnsi"/>
          <w:b/>
        </w:rPr>
        <w:t>Мезенском</w:t>
      </w:r>
      <w:r w:rsidRPr="00165F48">
        <w:rPr>
          <w:rFonts w:eastAsiaTheme="minorHAnsi"/>
        </w:rPr>
        <w:t xml:space="preserve"> и Лешуконском районах с созданием на их территориях комплексных маршрутов сельского, культурно – познавательного и активного туризма.</w:t>
      </w: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Мезенская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рекреационная зона расположена в Мезенском районе, формируется вдоль р. Мезень от устья и на протяжении 80 – 85 </w:t>
      </w:r>
      <w:r w:rsidR="00C740A3" w:rsidRPr="00165F48">
        <w:rPr>
          <w:rFonts w:eastAsiaTheme="minorHAnsi"/>
        </w:rPr>
        <w:t>км вверх</w:t>
      </w:r>
      <w:r w:rsidRPr="00165F48">
        <w:rPr>
          <w:rFonts w:eastAsiaTheme="minorHAnsi"/>
        </w:rPr>
        <w:t xml:space="preserve"> по течению. По территории зоны проходят автодороги регионального значения Архангельск – Мезень и Мезень – Лешуконское Карпогоры.</w:t>
      </w: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По природным условиям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рекреационная зона пригодна для определенных видов туризма и рекреации, представляет собой заболоченную равнину с пологим рельефом. Исходя из анализа </w:t>
      </w:r>
      <w:proofErr w:type="spellStart"/>
      <w:r w:rsidRPr="00165F48">
        <w:rPr>
          <w:rFonts w:eastAsiaTheme="minorHAnsi"/>
        </w:rPr>
        <w:t>природно</w:t>
      </w:r>
      <w:proofErr w:type="spellEnd"/>
      <w:r w:rsidRPr="00165F48">
        <w:rPr>
          <w:rFonts w:eastAsiaTheme="minorHAnsi"/>
        </w:rPr>
        <w:t xml:space="preserve"> – ландшафтных комплексов по степени пригодности для рекреационного использования и наличия объектов историко- культурного наследия, в границах зоны предлагаются для развития:</w:t>
      </w:r>
    </w:p>
    <w:p w:rsidR="00E3380C" w:rsidRPr="00165F48" w:rsidRDefault="00E3380C" w:rsidP="00165F48">
      <w:pPr>
        <w:numPr>
          <w:ilvl w:val="0"/>
          <w:numId w:val="14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Культурно – познавательный туризм – Памятники архитектуры представлены сохранившимися в деревнях деревянными домами и хозяйственными постройками 19 – нач. 20 вв. Самые значимые в д. </w:t>
      </w:r>
      <w:proofErr w:type="spellStart"/>
      <w:r w:rsidRPr="00165F48">
        <w:rPr>
          <w:rFonts w:eastAsiaTheme="minorHAnsi"/>
        </w:rPr>
        <w:t>Кильца</w:t>
      </w:r>
      <w:proofErr w:type="spellEnd"/>
      <w:r w:rsidRPr="00165F48">
        <w:rPr>
          <w:rFonts w:eastAsiaTheme="minorHAnsi"/>
        </w:rPr>
        <w:t xml:space="preserve">, </w:t>
      </w:r>
      <w:proofErr w:type="spellStart"/>
      <w:r w:rsidRPr="00165F48">
        <w:rPr>
          <w:rFonts w:eastAsiaTheme="minorHAnsi"/>
        </w:rPr>
        <w:t>Мелогора</w:t>
      </w:r>
      <w:proofErr w:type="spellEnd"/>
      <w:r w:rsidRPr="00165F48">
        <w:rPr>
          <w:rFonts w:eastAsiaTheme="minorHAnsi"/>
        </w:rPr>
        <w:t xml:space="preserve">. В населенных пунктах </w:t>
      </w:r>
      <w:proofErr w:type="spellStart"/>
      <w:r w:rsidRPr="00165F48">
        <w:rPr>
          <w:rFonts w:eastAsiaTheme="minorHAnsi"/>
        </w:rPr>
        <w:t>Кимжа</w:t>
      </w:r>
      <w:proofErr w:type="spellEnd"/>
      <w:r w:rsidRPr="00165F48">
        <w:rPr>
          <w:rFonts w:eastAsiaTheme="minorHAnsi"/>
        </w:rPr>
        <w:t xml:space="preserve">, </w:t>
      </w:r>
      <w:proofErr w:type="spellStart"/>
      <w:r w:rsidRPr="00165F48">
        <w:rPr>
          <w:rFonts w:eastAsiaTheme="minorHAnsi"/>
        </w:rPr>
        <w:t>Козьмогорское</w:t>
      </w:r>
      <w:proofErr w:type="spellEnd"/>
      <w:r w:rsidRPr="00165F48">
        <w:rPr>
          <w:rFonts w:eastAsiaTheme="minorHAnsi"/>
        </w:rPr>
        <w:t>. Проектом предлагается организация новых туристических маршрутов с развитием туристской инфраструктуры, развитие системы гостевых домов и мини – гостиниц, туристских деревень.</w:t>
      </w:r>
    </w:p>
    <w:p w:rsidR="00E3380C" w:rsidRPr="00165F48" w:rsidRDefault="00E3380C" w:rsidP="00165F48">
      <w:pPr>
        <w:numPr>
          <w:ilvl w:val="0"/>
          <w:numId w:val="14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>Охотничье – рыболовный туризм – территория обладает большими ресурсами для организации этих видов туризма.</w:t>
      </w:r>
    </w:p>
    <w:p w:rsidR="00E3380C" w:rsidRPr="00165F48" w:rsidRDefault="00E3380C" w:rsidP="00165F48">
      <w:pPr>
        <w:numPr>
          <w:ilvl w:val="0"/>
          <w:numId w:val="14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>Активный туризм – организация сплавов на плотах в байдарках по р. Мезени.</w:t>
      </w: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Таким образом, Мезенская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рекреационная зона определен зоной </w:t>
      </w:r>
      <w:r w:rsidRPr="00165F48">
        <w:rPr>
          <w:rFonts w:eastAsiaTheme="minorHAnsi"/>
          <w:b/>
        </w:rPr>
        <w:t>приоритетного развития</w:t>
      </w:r>
      <w:r w:rsidRPr="00165F48">
        <w:rPr>
          <w:rFonts w:eastAsiaTheme="minorHAnsi"/>
        </w:rPr>
        <w:t xml:space="preserve">. Для преобразования этой зоны в активно функционирующую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рекреационную зону необходимы мероприятия по развитию дорожной и сервисной инфраструктуры, реставрации памятников истории и культуры, формированию рынка услуг в сфере туризма и отдыха, ориентированных на потенциал </w:t>
      </w:r>
      <w:proofErr w:type="spellStart"/>
      <w:r w:rsidRPr="00165F48">
        <w:rPr>
          <w:rFonts w:eastAsiaTheme="minorHAnsi"/>
        </w:rPr>
        <w:t>внутрирегионального</w:t>
      </w:r>
      <w:proofErr w:type="spellEnd"/>
      <w:r w:rsidRPr="00165F48">
        <w:rPr>
          <w:rFonts w:eastAsiaTheme="minorHAnsi"/>
        </w:rPr>
        <w:t xml:space="preserve"> и въездного туризма.</w:t>
      </w:r>
    </w:p>
    <w:p w:rsidR="00E3380C" w:rsidRPr="00165F48" w:rsidRDefault="00E3380C" w:rsidP="00165F48">
      <w:pPr>
        <w:spacing w:before="0" w:after="0"/>
        <w:ind w:left="0" w:firstLine="567"/>
        <w:jc w:val="both"/>
        <w:rPr>
          <w:rFonts w:eastAsiaTheme="minorHAnsi"/>
        </w:rPr>
      </w:pPr>
      <w:r w:rsidRPr="00165F48">
        <w:rPr>
          <w:rFonts w:eastAsiaTheme="minorHAnsi"/>
          <w:b/>
        </w:rPr>
        <w:t>К основным мероприятиям</w:t>
      </w:r>
      <w:r w:rsidRPr="00165F48">
        <w:rPr>
          <w:rFonts w:eastAsiaTheme="minorHAnsi"/>
        </w:rPr>
        <w:t xml:space="preserve"> по развитию рекреационных зон и размещению объектов по обслуживанию туристов относится: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Размещение в г. Мезени опорного центра мезенской </w:t>
      </w:r>
      <w:proofErr w:type="spellStart"/>
      <w:r w:rsidRPr="00165F48">
        <w:rPr>
          <w:rFonts w:eastAsiaTheme="minorHAnsi"/>
        </w:rPr>
        <w:t>туристско</w:t>
      </w:r>
      <w:proofErr w:type="spellEnd"/>
      <w:r w:rsidRPr="00165F48">
        <w:rPr>
          <w:rFonts w:eastAsiaTheme="minorHAnsi"/>
        </w:rPr>
        <w:t xml:space="preserve"> – рекреационной зоны по приему (аэропорт Мезень), размещению и информации туристов, по организации соответствующих туристических маршрутов;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Создание в г. Кимжа (старинное село в бассейне Нижней Мезени) на территории </w:t>
      </w:r>
      <w:proofErr w:type="spellStart"/>
      <w:r w:rsidRPr="00165F48">
        <w:rPr>
          <w:rFonts w:eastAsiaTheme="minorHAnsi"/>
        </w:rPr>
        <w:t>Дорогорского</w:t>
      </w:r>
      <w:proofErr w:type="spellEnd"/>
      <w:r w:rsidRPr="00165F48">
        <w:rPr>
          <w:rFonts w:eastAsiaTheme="minorHAnsi"/>
        </w:rPr>
        <w:t xml:space="preserve"> сельского поселения достопримечательного места рационального </w:t>
      </w:r>
      <w:r w:rsidRPr="00165F48">
        <w:rPr>
          <w:rFonts w:eastAsiaTheme="minorHAnsi"/>
        </w:rPr>
        <w:lastRenderedPageBreak/>
        <w:t xml:space="preserve">значения «Кимжа» с последующей организацией </w:t>
      </w:r>
      <w:proofErr w:type="spellStart"/>
      <w:r w:rsidRPr="00165F48">
        <w:rPr>
          <w:rFonts w:eastAsiaTheme="minorHAnsi"/>
        </w:rPr>
        <w:t>историко</w:t>
      </w:r>
      <w:proofErr w:type="spellEnd"/>
      <w:r w:rsidRPr="00165F48">
        <w:rPr>
          <w:rFonts w:eastAsiaTheme="minorHAnsi"/>
        </w:rPr>
        <w:t xml:space="preserve"> – культурный заповедник «Кимжа» ( памятники архитектуры и бытового строительства , </w:t>
      </w:r>
      <w:proofErr w:type="spellStart"/>
      <w:r w:rsidRPr="00165F48">
        <w:rPr>
          <w:rFonts w:eastAsiaTheme="minorHAnsi"/>
        </w:rPr>
        <w:t>историко</w:t>
      </w:r>
      <w:proofErr w:type="spellEnd"/>
      <w:r w:rsidRPr="00165F48">
        <w:rPr>
          <w:rFonts w:eastAsiaTheme="minorHAnsi"/>
        </w:rPr>
        <w:t xml:space="preserve"> – мемориальные памятники, памятники археологии, памятники природы;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>Создание в д. Кимжа (Дорогорское СП) туристического центра «Северная деревенька» (от 30 до 50 мест единовременного пребывания туристов);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Развитие музейного дела (включая народные музеи) в г. Мезень, с. Дорогорское, деревнях </w:t>
      </w:r>
      <w:proofErr w:type="spellStart"/>
      <w:r w:rsidRPr="00165F48">
        <w:rPr>
          <w:rFonts w:eastAsiaTheme="minorHAnsi"/>
        </w:rPr>
        <w:t>Кимжа</w:t>
      </w:r>
      <w:proofErr w:type="spellEnd"/>
      <w:r w:rsidRPr="00165F48">
        <w:rPr>
          <w:rFonts w:eastAsiaTheme="minorHAnsi"/>
        </w:rPr>
        <w:t xml:space="preserve">, </w:t>
      </w:r>
      <w:proofErr w:type="spellStart"/>
      <w:r w:rsidRPr="00165F48">
        <w:rPr>
          <w:rFonts w:eastAsiaTheme="minorHAnsi"/>
        </w:rPr>
        <w:t>Лампожня</w:t>
      </w:r>
      <w:proofErr w:type="spellEnd"/>
      <w:r w:rsidRPr="00165F48">
        <w:rPr>
          <w:rFonts w:eastAsiaTheme="minorHAnsi"/>
        </w:rPr>
        <w:t xml:space="preserve">, </w:t>
      </w:r>
      <w:proofErr w:type="spellStart"/>
      <w:r w:rsidRPr="00165F48">
        <w:rPr>
          <w:rFonts w:eastAsiaTheme="minorHAnsi"/>
        </w:rPr>
        <w:t>Семжа</w:t>
      </w:r>
      <w:proofErr w:type="spellEnd"/>
      <w:r w:rsidRPr="00165F48">
        <w:rPr>
          <w:rFonts w:eastAsiaTheme="minorHAnsi"/>
        </w:rPr>
        <w:t>;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Развитие народных промыслов и ремесел в г. Мезень (изготовление игрушек из дерева и их роспись, гончарное производство и др.), д. </w:t>
      </w:r>
      <w:proofErr w:type="spellStart"/>
      <w:r w:rsidRPr="00165F48">
        <w:rPr>
          <w:rFonts w:eastAsiaTheme="minorHAnsi"/>
        </w:rPr>
        <w:t>Лампожня</w:t>
      </w:r>
      <w:proofErr w:type="spellEnd"/>
      <w:r w:rsidRPr="00165F48">
        <w:rPr>
          <w:rFonts w:eastAsiaTheme="minorHAnsi"/>
        </w:rPr>
        <w:t xml:space="preserve"> (гончарное производство), д. Кимжа (литейный и кузнечный промыслы);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>Развитие ярмарочного дела – ежегодное проведение традиционной мезенской сельскохозяйственной ярмарки.</w:t>
      </w:r>
    </w:p>
    <w:p w:rsidR="00E3380C" w:rsidRPr="00165F48" w:rsidRDefault="00E3380C" w:rsidP="00165F48">
      <w:pPr>
        <w:numPr>
          <w:ilvl w:val="0"/>
          <w:numId w:val="15"/>
        </w:numPr>
        <w:spacing w:before="0" w:after="0"/>
        <w:contextualSpacing/>
        <w:jc w:val="both"/>
        <w:rPr>
          <w:rFonts w:eastAsiaTheme="minorHAnsi"/>
        </w:rPr>
      </w:pPr>
      <w:r w:rsidRPr="00165F48">
        <w:rPr>
          <w:rFonts w:eastAsiaTheme="minorHAnsi"/>
        </w:rPr>
        <w:t xml:space="preserve">Развитие охотничьего и рыболовного туризма с созданием сети «Домов охотников» и «Домов рыбака» на побережье реки Мезени, </w:t>
      </w:r>
      <w:proofErr w:type="spellStart"/>
      <w:r w:rsidRPr="00165F48">
        <w:rPr>
          <w:rFonts w:eastAsiaTheme="minorHAnsi"/>
        </w:rPr>
        <w:t>Пезы</w:t>
      </w:r>
      <w:proofErr w:type="spellEnd"/>
      <w:r w:rsidRPr="00165F48">
        <w:rPr>
          <w:rFonts w:eastAsiaTheme="minorHAnsi"/>
        </w:rPr>
        <w:t xml:space="preserve">, </w:t>
      </w:r>
      <w:proofErr w:type="spellStart"/>
      <w:r w:rsidRPr="00165F48">
        <w:rPr>
          <w:rFonts w:eastAsiaTheme="minorHAnsi"/>
        </w:rPr>
        <w:t>Кимжи</w:t>
      </w:r>
      <w:proofErr w:type="spellEnd"/>
      <w:r w:rsidRPr="00165F48">
        <w:rPr>
          <w:rFonts w:eastAsiaTheme="minorHAnsi"/>
        </w:rPr>
        <w:t xml:space="preserve"> т др.</w:t>
      </w:r>
    </w:p>
    <w:p w:rsidR="00E3380C" w:rsidRPr="00655F8F" w:rsidRDefault="00E3380C" w:rsidP="00CF2A0C">
      <w:pPr>
        <w:spacing w:before="0" w:after="0" w:line="240" w:lineRule="auto"/>
        <w:ind w:left="0"/>
        <w:rPr>
          <w:rFonts w:eastAsiaTheme="minorHAnsi"/>
          <w:bCs/>
          <w:iCs/>
          <w:spacing w:val="5"/>
          <w:sz w:val="20"/>
        </w:rPr>
      </w:pPr>
    </w:p>
    <w:p w:rsidR="00E3380C" w:rsidRPr="00CF2A0C" w:rsidRDefault="00CF2A0C" w:rsidP="00CF2A0C">
      <w:pPr>
        <w:pStyle w:val="2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CF2A0C">
        <w:rPr>
          <w:rFonts w:ascii="Times New Roman" w:hAnsi="Times New Roman" w:cs="Times New Roman"/>
          <w:b/>
          <w:color w:val="000000" w:themeColor="text1"/>
          <w:sz w:val="28"/>
        </w:rPr>
        <w:t xml:space="preserve">3. 5. </w:t>
      </w:r>
      <w:r w:rsidRPr="00CF2A0C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Мероприятия по улучшению экологической обстановки и охране окружающей среды</w:t>
      </w:r>
    </w:p>
    <w:p w:rsidR="00CF2A0C" w:rsidRPr="00E3380C" w:rsidRDefault="00CF2A0C" w:rsidP="00CF2A0C">
      <w:pPr>
        <w:spacing w:before="0" w:after="0" w:line="240" w:lineRule="auto"/>
        <w:ind w:left="0"/>
        <w:rPr>
          <w:rFonts w:eastAsiaTheme="minorHAnsi"/>
        </w:rPr>
      </w:pPr>
    </w:p>
    <w:p w:rsidR="00E3380C" w:rsidRPr="00457497" w:rsidRDefault="00E3380C" w:rsidP="00457497">
      <w:pPr>
        <w:spacing w:before="0" w:after="0"/>
        <w:ind w:left="0" w:firstLine="567"/>
        <w:jc w:val="both"/>
        <w:rPr>
          <w:rFonts w:eastAsiaTheme="minorHAnsi"/>
        </w:rPr>
      </w:pPr>
      <w:r w:rsidRPr="00457497">
        <w:rPr>
          <w:rFonts w:eastAsiaTheme="minorHAnsi"/>
        </w:rPr>
        <w:t xml:space="preserve">Проектные предложения Генплана направлены на обеспечение устойчивого и </w:t>
      </w:r>
      <w:r w:rsidRPr="00457497">
        <w:rPr>
          <w:rFonts w:eastAsiaTheme="minorHAnsi"/>
          <w:b/>
        </w:rPr>
        <w:t>экологически безопасного развития</w:t>
      </w:r>
      <w:r w:rsidRPr="00457497">
        <w:rPr>
          <w:rFonts w:eastAsiaTheme="minorHAnsi"/>
        </w:rPr>
        <w:t xml:space="preserve"> территории поселения, рационального природопользования, формирования благоприятных условий жизнедеятельности населения. </w:t>
      </w:r>
    </w:p>
    <w:p w:rsidR="00E3380C" w:rsidRPr="00457497" w:rsidRDefault="00E3380C" w:rsidP="00457497">
      <w:pPr>
        <w:spacing w:before="0" w:after="0"/>
        <w:ind w:left="0" w:firstLine="567"/>
        <w:jc w:val="both"/>
        <w:rPr>
          <w:rFonts w:eastAsiaTheme="minorHAnsi"/>
        </w:rPr>
      </w:pPr>
      <w:r w:rsidRPr="00457497">
        <w:rPr>
          <w:rFonts w:eastAsiaTheme="minorHAnsi"/>
        </w:rPr>
        <w:t>Мероприятия направлены на ограничение негативного воздействия и ликвидации источников сверхнормативного загрязнения, очистки и реабилитации наиболее загрязненных участков территории, поврежденных водоемов, лесных массивов, организации санитарной очистки территории и обращения с отходами.</w:t>
      </w:r>
    </w:p>
    <w:p w:rsidR="00E3380C" w:rsidRPr="00457497" w:rsidRDefault="00E3380C" w:rsidP="00457497">
      <w:pPr>
        <w:spacing w:before="0" w:after="0"/>
        <w:ind w:left="0" w:firstLine="567"/>
        <w:jc w:val="both"/>
        <w:rPr>
          <w:rFonts w:eastAsiaTheme="minorHAnsi"/>
        </w:rPr>
      </w:pPr>
      <w:r w:rsidRPr="00457497">
        <w:rPr>
          <w:rFonts w:eastAsiaTheme="minorHAnsi"/>
        </w:rPr>
        <w:t xml:space="preserve">Рассматривая современное экологическое состояние территории </w:t>
      </w:r>
      <w:r w:rsidR="006A4248" w:rsidRPr="00457497">
        <w:rPr>
          <w:rFonts w:eastAsiaTheme="minorHAnsi"/>
        </w:rPr>
        <w:t xml:space="preserve">МО «Мезенский МР» </w:t>
      </w:r>
      <w:r w:rsidRPr="00457497">
        <w:rPr>
          <w:rFonts w:eastAsiaTheme="minorHAnsi"/>
        </w:rPr>
        <w:t xml:space="preserve">в целом, необходимо отметить, что его территория </w:t>
      </w:r>
      <w:r w:rsidRPr="00457497">
        <w:rPr>
          <w:rFonts w:eastAsiaTheme="minorHAnsi"/>
          <w:b/>
        </w:rPr>
        <w:t>не относится к наиболее загрязненным ареалам загрязнения</w:t>
      </w:r>
      <w:r w:rsidRPr="00457497">
        <w:rPr>
          <w:rFonts w:eastAsiaTheme="minorHAnsi"/>
        </w:rPr>
        <w:t xml:space="preserve">. На территории поселения, в частности, отсутствуют основные предприятия-загрязнители и, таким образом, территория не испытывает постоянной антропогенной нагрузки. </w:t>
      </w:r>
    </w:p>
    <w:p w:rsidR="00E3380C" w:rsidRPr="00E3380C" w:rsidRDefault="00E3380C" w:rsidP="006A4248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Охрана воздушного бассейна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К </w:t>
      </w:r>
      <w:proofErr w:type="spellStart"/>
      <w:r w:rsidRPr="00E3380C">
        <w:rPr>
          <w:rFonts w:eastAsiaTheme="minorHAnsi"/>
          <w:b/>
        </w:rPr>
        <w:t>общепланировочным</w:t>
      </w:r>
      <w:proofErr w:type="spellEnd"/>
      <w:r w:rsidRPr="00E3380C">
        <w:rPr>
          <w:rFonts w:eastAsiaTheme="minorHAnsi"/>
        </w:rPr>
        <w:t xml:space="preserve"> мероприятиям относятся мероприятия по снижению загрязнения от стационарных источников (ООО «Мезенский деревообрабатывающий завод», предприятия пищевой промышленности, объекты сельскохозяйственного производства (фермы КРС), АЗС, склады ГСМ, аэродромы, ДЭС и котельные) </w:t>
      </w:r>
      <w:r w:rsidRPr="00E3380C">
        <w:rPr>
          <w:rFonts w:eastAsiaTheme="minorHAnsi"/>
          <w:b/>
        </w:rPr>
        <w:t>путем организации и озеленения санитарно-защитных зон</w:t>
      </w:r>
      <w:r w:rsidRPr="00E3380C">
        <w:rPr>
          <w:rFonts w:eastAsiaTheme="minorHAnsi"/>
        </w:rPr>
        <w:t xml:space="preserve"> в соответствии с классом санитарной вредности объектов (СанПиН 2.2.1/2.1.1.1200-03 «Санитарно-защитные зоны и санитарная классификация предприятий, сооружений и иных объектов»). 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  <w:b/>
        </w:rPr>
        <w:t>Мероприятия по снижению загрязнения от автотранспорта</w:t>
      </w:r>
      <w:r w:rsidRPr="00E3380C">
        <w:rPr>
          <w:rFonts w:eastAsiaTheme="minorHAnsi"/>
        </w:rPr>
        <w:t xml:space="preserve"> связаны с соблюдением санитарно-защитных коридоров вдоль магистральных автодорог, созданием и восстановлением придорожных лесных полос. 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  <w:b/>
        </w:rPr>
      </w:pPr>
      <w:r w:rsidRPr="00E3380C">
        <w:rPr>
          <w:rFonts w:eastAsiaTheme="minorHAnsi"/>
          <w:b/>
        </w:rPr>
        <w:t>Технологические мероприятия: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lastRenderedPageBreak/>
        <w:t>модернизация и реконструкция основных предприятий-загрязнителей с соответствующим снижением класса опасности;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внедрение новых технологий очистки выбросов в атмосферу на промышленных предприятиях;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внедрение технологий замкнутых технологических циклов;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перевод ТЭЦ Архангельска и Северодвинска на газоснабжение, что позволит свести практически к нулю поступление в воздух окиси углерода и ликвидирует выбросы золы и сернистого газа;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перевод систем теплоснабжения на преимущественно снабжение газом в городах Вельск, </w:t>
      </w:r>
      <w:proofErr w:type="spellStart"/>
      <w:r w:rsidRPr="00E3380C">
        <w:rPr>
          <w:rFonts w:eastAsiaTheme="minorHAnsi"/>
        </w:rPr>
        <w:t>Няндома</w:t>
      </w:r>
      <w:proofErr w:type="spellEnd"/>
      <w:r w:rsidRPr="00E3380C">
        <w:rPr>
          <w:rFonts w:eastAsiaTheme="minorHAnsi"/>
        </w:rPr>
        <w:t>, Мирный, Онега;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установка </w:t>
      </w:r>
      <w:proofErr w:type="spellStart"/>
      <w:r w:rsidRPr="00E3380C">
        <w:rPr>
          <w:rFonts w:eastAsiaTheme="minorHAnsi"/>
        </w:rPr>
        <w:t>газопылеулавливающего</w:t>
      </w:r>
      <w:proofErr w:type="spellEnd"/>
      <w:r w:rsidRPr="00E3380C">
        <w:rPr>
          <w:rFonts w:eastAsiaTheme="minorHAnsi"/>
        </w:rPr>
        <w:t xml:space="preserve"> оборудования для котельных;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оснащение автобусных парков и парков легковых автомобилей нейтрализаторами отработанных газов, установка сажевых фильтров на автобусах с дизельными двигателями;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повышение экологических характеристик моторных топлив;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повышение технического уровня эксплуатируемых транспортных средств;</w:t>
      </w:r>
    </w:p>
    <w:p w:rsidR="00E3380C" w:rsidRPr="00E3380C" w:rsidRDefault="00E3380C" w:rsidP="005E177E">
      <w:pPr>
        <w:numPr>
          <w:ilvl w:val="0"/>
          <w:numId w:val="16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улучшение качества дорожного покрытия.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r w:rsidRPr="00E3380C">
        <w:rPr>
          <w:rFonts w:eastAsiaTheme="minorHAnsi"/>
          <w:b/>
        </w:rPr>
        <w:t>Организационно-технические мероприятия: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проведение инвентаризации всех стационарных и передвижных источников загрязнения воздушного бассейна и создание единой базы данных источников-загрязнителей на геоинформационной основе;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разработка проектов нормативов предельно допустимых выбросов (ПДВ) для всех промышленных предприятий, воинских частей и космодрома «Плесецк»;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разработка для каждого предприятия «Проекта СЗЗ», с определением размера санитарно-защитной зоны (СЗЗ) в соответствие с классом опасности предприятия;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и проведение исследований и специальных изысканий при строительстве автомобильных и железных дорог ввиду развития карстовых и эрозионных процессов на территории Архангельской области;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создание и внедрение единой системы контроля качества топлива, реализуемого на АЗС области;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контроля атмосферного воздуха на территории СЗЗ;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оснащение приборами контроля выбросов загрязняющих веществ в атмосферу всех предприятий-загрязнителей и обеспечение производственного контроля соблюдения нормативов предельно допустимых выбросов загрязняющих веществ в атмосферу;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государственного мониторинга атмосферного воздуха во всех административных районах области;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государственного контроля источников выброса загрязняющих веществ и состояния атмосферного воздуха, введение жёсткой системы штрафов и ответственности за нарушение установленных нормативов.</w:t>
      </w:r>
    </w:p>
    <w:p w:rsidR="00E3380C" w:rsidRPr="00E3380C" w:rsidRDefault="00E3380C" w:rsidP="005E177E">
      <w:pPr>
        <w:numPr>
          <w:ilvl w:val="0"/>
          <w:numId w:val="17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в случае освоения нефтегазоносного бассейна (потенциально </w:t>
      </w:r>
      <w:proofErr w:type="spellStart"/>
      <w:r w:rsidRPr="00E3380C">
        <w:rPr>
          <w:rFonts w:eastAsiaTheme="minorHAnsi"/>
        </w:rPr>
        <w:t>нефте</w:t>
      </w:r>
      <w:proofErr w:type="spellEnd"/>
      <w:r w:rsidRPr="00E3380C">
        <w:rPr>
          <w:rFonts w:eastAsiaTheme="minorHAnsi"/>
        </w:rPr>
        <w:t xml:space="preserve">-газоносная Мезенская провинция) осуществление строительства новых нефтепроводов с </w:t>
      </w:r>
      <w:r w:rsidRPr="00E3380C">
        <w:rPr>
          <w:rFonts w:eastAsiaTheme="minorHAnsi"/>
        </w:rPr>
        <w:lastRenderedPageBreak/>
        <w:t>обязательным проведением оценки воздействия на окружающую среду (ОВОС) и выполнением мероприятий по снижению и предотвращению негативного воздействия на окружающую среду.</w:t>
      </w:r>
    </w:p>
    <w:p w:rsidR="00E3380C" w:rsidRPr="00E3380C" w:rsidRDefault="00E3380C" w:rsidP="006A4248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Охрана поверхностных и подземных вод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размещение новой жилой застройки и промышленных предприятий вне зон затопления паводка 1% обеспеченности;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проведение мероприятий по инженерной подготовке территории для ликвидации последствий паводка 1% обеспеченности - подсыпка территории, устройство дамб обвалования, устройство набережных в населенных пунктах Архангельск, </w:t>
      </w:r>
      <w:proofErr w:type="spellStart"/>
      <w:r w:rsidRPr="00E3380C">
        <w:rPr>
          <w:rFonts w:eastAsiaTheme="minorHAnsi"/>
        </w:rPr>
        <w:t>Новодвинск</w:t>
      </w:r>
      <w:proofErr w:type="spellEnd"/>
      <w:r w:rsidRPr="00E3380C">
        <w:rPr>
          <w:rFonts w:eastAsiaTheme="minorHAnsi"/>
        </w:rPr>
        <w:t>, Котлас, Каргополь, Приводино, Онега;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благоустройство и озеленение рек и водоёмов;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формирование природно-экологического каркаса, главной осью которого являются реки Северная Двина, Онега, Вага, Пинега, Мезень;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и озеленение зон санитарной охраны источников подземных и поверхностных вод;</w:t>
      </w:r>
    </w:p>
    <w:p w:rsidR="00E3380C" w:rsidRPr="00E3380C" w:rsidRDefault="00E3380C" w:rsidP="005E177E">
      <w:pPr>
        <w:numPr>
          <w:ilvl w:val="0"/>
          <w:numId w:val="21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ликвидация свалок и скотомогильников, расположенных в границах </w:t>
      </w:r>
      <w:proofErr w:type="spellStart"/>
      <w:r w:rsidRPr="00E3380C">
        <w:rPr>
          <w:rFonts w:eastAsiaTheme="minorHAnsi"/>
        </w:rPr>
        <w:t>водоохранных</w:t>
      </w:r>
      <w:proofErr w:type="spellEnd"/>
      <w:r w:rsidRPr="00E3380C">
        <w:rPr>
          <w:rFonts w:eastAsiaTheme="minorHAnsi"/>
        </w:rPr>
        <w:t xml:space="preserve"> зон и зон санитарной охраны.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r w:rsidRPr="00E3380C">
        <w:rPr>
          <w:rFonts w:eastAsiaTheme="minorHAnsi"/>
          <w:b/>
        </w:rPr>
        <w:t>Технологические мероприятия: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строительство современных канализационных очистных сооружений и новых канализационных сетей;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строительство новых водоочистных сооружений;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поэтапная замена изношенных водопроводных и канализационных инженерных сетей;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внедрение высокоэффективных методов очистки воды (озонирование, </w:t>
      </w:r>
      <w:proofErr w:type="spellStart"/>
      <w:r w:rsidRPr="00E3380C">
        <w:rPr>
          <w:rFonts w:eastAsiaTheme="minorHAnsi"/>
        </w:rPr>
        <w:t>сорбация</w:t>
      </w:r>
      <w:proofErr w:type="spellEnd"/>
      <w:r w:rsidRPr="00E3380C">
        <w:rPr>
          <w:rFonts w:eastAsiaTheme="minorHAnsi"/>
        </w:rPr>
        <w:t xml:space="preserve"> и др.)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совершенствование методов очистки сточных вод и доведение фактического сбора загрязняющих веществ до установленных нормативов ПДС;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эксплуатация и обустройство разведанных подземных источников воды (Мезенское месторождение пресных подземных вод), тампонаж неиспользуемых скважин, ремонт и обустройство </w:t>
      </w:r>
      <w:proofErr w:type="spellStart"/>
      <w:r w:rsidRPr="00E3380C">
        <w:rPr>
          <w:rFonts w:eastAsiaTheme="minorHAnsi"/>
        </w:rPr>
        <w:t>артскважин</w:t>
      </w:r>
      <w:proofErr w:type="spellEnd"/>
      <w:r w:rsidRPr="00E3380C">
        <w:rPr>
          <w:rFonts w:eastAsiaTheme="minorHAnsi"/>
        </w:rPr>
        <w:t>;</w:t>
      </w:r>
    </w:p>
    <w:p w:rsidR="00E3380C" w:rsidRPr="00E3380C" w:rsidRDefault="00E3380C" w:rsidP="005E177E">
      <w:pPr>
        <w:numPr>
          <w:ilvl w:val="0"/>
          <w:numId w:val="20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оборудование всех судов специальными установками по обезвреживанию отходов; сооружение в Мезенском морском порту (</w:t>
      </w:r>
      <w:proofErr w:type="spellStart"/>
      <w:r w:rsidRPr="00E3380C">
        <w:rPr>
          <w:rFonts w:eastAsiaTheme="minorHAnsi"/>
        </w:rPr>
        <w:t>пгт</w:t>
      </w:r>
      <w:proofErr w:type="spellEnd"/>
      <w:r w:rsidRPr="00E3380C">
        <w:rPr>
          <w:rFonts w:eastAsiaTheme="minorHAnsi"/>
        </w:rPr>
        <w:t>. Каменка) причала для приема с судов фекальных и нефтесодержащих сточных вод;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r w:rsidRPr="00E3380C">
        <w:rPr>
          <w:rFonts w:eastAsiaTheme="minorHAnsi"/>
          <w:b/>
        </w:rPr>
        <w:t>Организационно-технические мероприятия:</w:t>
      </w:r>
    </w:p>
    <w:p w:rsidR="00E3380C" w:rsidRPr="00E3380C" w:rsidRDefault="00E3380C" w:rsidP="005E177E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обеспечение производственного контроля на предприятиях-загрязнителях за предельно-допустимыми сбросами (ПДС) и качеством воды в водоемах;</w:t>
      </w:r>
    </w:p>
    <w:p w:rsidR="00E3380C" w:rsidRPr="00E3380C" w:rsidRDefault="00E3380C" w:rsidP="005E177E">
      <w:pPr>
        <w:numPr>
          <w:ilvl w:val="0"/>
          <w:numId w:val="19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соблюдение охранного режима использования запретных полос, лесов по берегам рек, озер и других водных объектов, в том числе у нерестилищ ценных промысловых рыб.</w:t>
      </w:r>
    </w:p>
    <w:p w:rsidR="00E3380C" w:rsidRPr="00E3380C" w:rsidRDefault="00E3380C" w:rsidP="006A4248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Охрана объектов животного и растительного мира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E3380C">
          <w:rPr>
            <w:rFonts w:eastAsiaTheme="minorHAnsi"/>
          </w:rPr>
          <w:t>1995 г</w:t>
        </w:r>
      </w:smartTag>
      <w:r w:rsidRPr="00E3380C">
        <w:rPr>
          <w:rFonts w:eastAsiaTheme="minorHAnsi"/>
        </w:rPr>
        <w:t xml:space="preserve"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</w:t>
      </w:r>
      <w:r w:rsidRPr="00E3380C">
        <w:rPr>
          <w:rFonts w:eastAsiaTheme="minorHAnsi"/>
        </w:rPr>
        <w:lastRenderedPageBreak/>
        <w:t>самоуправления в рамках их компетенции, установленной актами, определяющими статус этих органов.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 мире».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1. Уничтожение и нарушение среды обитания объектов животного мира (уничтожение «кормового ландшафта» за счёт роста урбанизированных зон и развития лесохозяйственных зон, нарушение среды обитания животных инженерными коммуникациями).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2. Браконьерство, превышение лимита добычи охотничьих ресурсов.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К организационно-планировочным мероприятиям по охране объектов животного мира, способствующим сохранению среды обитания относятся:</w:t>
      </w:r>
    </w:p>
    <w:p w:rsidR="00E3380C" w:rsidRPr="00E3380C" w:rsidRDefault="00E3380C" w:rsidP="005E177E">
      <w:pPr>
        <w:numPr>
          <w:ilvl w:val="0"/>
          <w:numId w:val="18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E3380C" w:rsidRPr="00E3380C" w:rsidRDefault="00E3380C" w:rsidP="005E177E">
      <w:pPr>
        <w:numPr>
          <w:ilvl w:val="0"/>
          <w:numId w:val="18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мероприятие, являющееся следствием учёта коридоров миграции животных – устройство </w:t>
      </w:r>
      <w:proofErr w:type="spellStart"/>
      <w:r w:rsidRPr="00E3380C">
        <w:rPr>
          <w:rFonts w:eastAsiaTheme="minorHAnsi"/>
        </w:rPr>
        <w:t>зверопроходов</w:t>
      </w:r>
      <w:proofErr w:type="spellEnd"/>
      <w:r w:rsidRPr="00E3380C">
        <w:rPr>
          <w:rFonts w:eastAsiaTheme="minorHAnsi"/>
        </w:rPr>
        <w:t xml:space="preserve"> в транспортно-инженерной инфраструктуре, находящейся на пути миграции животных;</w:t>
      </w:r>
    </w:p>
    <w:p w:rsidR="00E3380C" w:rsidRPr="00E3380C" w:rsidRDefault="00E3380C" w:rsidP="005E177E">
      <w:pPr>
        <w:numPr>
          <w:ilvl w:val="0"/>
          <w:numId w:val="18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для новых, проектируемых объектов необходима разработка проектов ОВОС (оценка воздействия на окружающую среду),к таким </w:t>
      </w:r>
      <w:proofErr w:type="spellStart"/>
      <w:r w:rsidRPr="00E3380C">
        <w:rPr>
          <w:rFonts w:eastAsiaTheme="minorHAnsi"/>
        </w:rPr>
        <w:t>таким</w:t>
      </w:r>
      <w:proofErr w:type="spellEnd"/>
      <w:r w:rsidRPr="00E3380C">
        <w:rPr>
          <w:rFonts w:eastAsiaTheme="minorHAnsi"/>
        </w:rPr>
        <w:t xml:space="preserve"> объектам могут относится перспективное </w:t>
      </w:r>
      <w:proofErr w:type="spellStart"/>
      <w:r w:rsidRPr="00E3380C">
        <w:rPr>
          <w:rFonts w:eastAsiaTheme="minorHAnsi"/>
        </w:rPr>
        <w:t>нефте</w:t>
      </w:r>
      <w:proofErr w:type="spellEnd"/>
      <w:r w:rsidRPr="00E3380C">
        <w:rPr>
          <w:rFonts w:eastAsiaTheme="minorHAnsi"/>
        </w:rPr>
        <w:t xml:space="preserve">- и газопроводы при освоении месторождения нефти и газа на территории «Мезенской </w:t>
      </w:r>
      <w:proofErr w:type="spellStart"/>
      <w:r w:rsidRPr="00E3380C">
        <w:rPr>
          <w:rFonts w:eastAsiaTheme="minorHAnsi"/>
        </w:rPr>
        <w:t>синеклизы</w:t>
      </w:r>
      <w:proofErr w:type="spellEnd"/>
      <w:r w:rsidRPr="00E3380C">
        <w:rPr>
          <w:rFonts w:eastAsiaTheme="minorHAnsi"/>
        </w:rPr>
        <w:t>»</w:t>
      </w:r>
    </w:p>
    <w:p w:rsidR="00E3380C" w:rsidRPr="00E3380C" w:rsidRDefault="00E3380C" w:rsidP="006A4248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Охрана рыбных ресурсов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Охрана рыбных ресурсов РФ ведется в соответствии с Законом о рыболовстве и сохранении биоресурсов №166-ФЗ от 20.12.04.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Архангельская область входит в состав Северного </w:t>
      </w:r>
      <w:proofErr w:type="spellStart"/>
      <w:r w:rsidRPr="00E3380C">
        <w:rPr>
          <w:rFonts w:eastAsiaTheme="minorHAnsi"/>
        </w:rPr>
        <w:t>рыбохозяйственного</w:t>
      </w:r>
      <w:proofErr w:type="spellEnd"/>
      <w:r w:rsidRPr="00E3380C">
        <w:rPr>
          <w:rFonts w:eastAsiaTheme="minorHAnsi"/>
        </w:rPr>
        <w:t xml:space="preserve"> бассейна. 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Правилами Рыболовства, так и действующие в течение одного-двух лет.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</w:t>
      </w:r>
      <w:proofErr w:type="spellStart"/>
      <w:r w:rsidRPr="00E3380C">
        <w:rPr>
          <w:rFonts w:eastAsiaTheme="minorHAnsi"/>
        </w:rPr>
        <w:t>агенства</w:t>
      </w:r>
      <w:proofErr w:type="spellEnd"/>
      <w:r w:rsidRPr="00E3380C">
        <w:rPr>
          <w:rFonts w:eastAsiaTheme="minorHAnsi"/>
        </w:rPr>
        <w:t xml:space="preserve">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E3380C">
          <w:rPr>
            <w:rFonts w:eastAsiaTheme="minorHAnsi"/>
          </w:rPr>
          <w:t>2008 г</w:t>
        </w:r>
      </w:smartTag>
      <w:r w:rsidRPr="00E3380C">
        <w:rPr>
          <w:rFonts w:eastAsiaTheme="minorHAnsi"/>
        </w:rPr>
        <w:t xml:space="preserve">. N 319 </w:t>
      </w:r>
      <w:proofErr w:type="spellStart"/>
      <w:r w:rsidRPr="00E3380C">
        <w:rPr>
          <w:rFonts w:eastAsiaTheme="minorHAnsi"/>
        </w:rPr>
        <w:t>утверждёны</w:t>
      </w:r>
      <w:proofErr w:type="spellEnd"/>
      <w:r w:rsidRPr="00E3380C">
        <w:rPr>
          <w:rFonts w:eastAsiaTheme="minorHAnsi"/>
        </w:rPr>
        <w:t xml:space="preserve"> правила рыболовства для Северного </w:t>
      </w:r>
      <w:proofErr w:type="spellStart"/>
      <w:r w:rsidRPr="00E3380C">
        <w:rPr>
          <w:rFonts w:eastAsiaTheme="minorHAnsi"/>
        </w:rPr>
        <w:t>рыбохозяйственного</w:t>
      </w:r>
      <w:proofErr w:type="spellEnd"/>
      <w:r w:rsidRPr="00E3380C">
        <w:rPr>
          <w:rFonts w:eastAsiaTheme="minorHAnsi"/>
        </w:rPr>
        <w:t xml:space="preserve"> бассейна, включающие:</w:t>
      </w:r>
    </w:p>
    <w:p w:rsidR="00E3380C" w:rsidRPr="00E3380C" w:rsidRDefault="00E3380C" w:rsidP="005E177E">
      <w:pPr>
        <w:numPr>
          <w:ilvl w:val="0"/>
          <w:numId w:val="22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виды разрешенного рыболовства;</w:t>
      </w:r>
    </w:p>
    <w:p w:rsidR="00E3380C" w:rsidRPr="00E3380C" w:rsidRDefault="00E3380C" w:rsidP="005E177E">
      <w:pPr>
        <w:numPr>
          <w:ilvl w:val="0"/>
          <w:numId w:val="22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нормативы, параметры и сроки</w:t>
      </w:r>
      <w:r w:rsidRPr="00E3380C">
        <w:rPr>
          <w:rFonts w:eastAsiaTheme="minorHAnsi"/>
          <w:bCs/>
        </w:rPr>
        <w:t xml:space="preserve"> разрешенного</w:t>
      </w:r>
      <w:r w:rsidRPr="00E3380C">
        <w:rPr>
          <w:rFonts w:eastAsiaTheme="minorHAnsi"/>
        </w:rPr>
        <w:t xml:space="preserve"> рыболовства;</w:t>
      </w:r>
    </w:p>
    <w:p w:rsidR="00E3380C" w:rsidRPr="00E3380C" w:rsidRDefault="00E3380C" w:rsidP="005E177E">
      <w:pPr>
        <w:numPr>
          <w:ilvl w:val="0"/>
          <w:numId w:val="22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ограничения рыболовства и иной деятельности, связанной с использованием водных биоресурсов;</w:t>
      </w:r>
    </w:p>
    <w:p w:rsidR="00E3380C" w:rsidRPr="00E3380C" w:rsidRDefault="00E3380C" w:rsidP="005E177E">
      <w:pPr>
        <w:numPr>
          <w:ilvl w:val="0"/>
          <w:numId w:val="22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требования к сохранению водных биоресурсов.</w:t>
      </w:r>
    </w:p>
    <w:p w:rsidR="00E3380C" w:rsidRPr="00E3380C" w:rsidRDefault="00E3380C" w:rsidP="005E177E">
      <w:pPr>
        <w:spacing w:before="0" w:after="0"/>
        <w:ind w:left="0"/>
        <w:jc w:val="both"/>
        <w:rPr>
          <w:rFonts w:eastAsiaTheme="minorHAnsi"/>
          <w:bCs/>
        </w:rPr>
      </w:pPr>
      <w:r w:rsidRPr="00E3380C">
        <w:rPr>
          <w:rFonts w:eastAsiaTheme="minorHAnsi"/>
        </w:rPr>
        <w:lastRenderedPageBreak/>
        <w:t xml:space="preserve">«Правилами рыболовства для Северного </w:t>
      </w:r>
      <w:proofErr w:type="spellStart"/>
      <w:r w:rsidRPr="00E3380C">
        <w:rPr>
          <w:rFonts w:eastAsiaTheme="minorHAnsi"/>
        </w:rPr>
        <w:t>рыбохозяйственного</w:t>
      </w:r>
      <w:proofErr w:type="spellEnd"/>
      <w:r w:rsidRPr="00E3380C">
        <w:rPr>
          <w:rFonts w:eastAsiaTheme="minorHAnsi"/>
        </w:rPr>
        <w:t xml:space="preserve"> бассейна» также установлены нормы </w:t>
      </w:r>
      <w:r w:rsidRPr="00E3380C">
        <w:rPr>
          <w:rFonts w:eastAsiaTheme="minorHAnsi"/>
          <w:bCs/>
        </w:rPr>
        <w:t>промышленного рыболовства, рыболовства в культурно-просветительных целях, а именно:</w:t>
      </w:r>
    </w:p>
    <w:p w:rsidR="00E3380C" w:rsidRPr="00E3380C" w:rsidRDefault="00E3380C" w:rsidP="005E177E">
      <w:pPr>
        <w:numPr>
          <w:ilvl w:val="0"/>
          <w:numId w:val="23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  <w:bCs/>
        </w:rPr>
        <w:t>в</w:t>
      </w:r>
      <w:r w:rsidRPr="00E3380C">
        <w:rPr>
          <w:rFonts w:eastAsiaTheme="minorHAnsi"/>
        </w:rPr>
        <w:t>иды запретных орудий и способов добычи водных биоресурсов;</w:t>
      </w:r>
    </w:p>
    <w:p w:rsidR="00E3380C" w:rsidRPr="00E3380C" w:rsidRDefault="00E3380C" w:rsidP="005E177E">
      <w:pPr>
        <w:numPr>
          <w:ilvl w:val="0"/>
          <w:numId w:val="23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минимальный размер добываемых (вылавливаемых) водных биоресурсов (промысловый размер);</w:t>
      </w:r>
    </w:p>
    <w:p w:rsidR="00E3380C" w:rsidRPr="00E3380C" w:rsidRDefault="00E3380C" w:rsidP="005E177E">
      <w:pPr>
        <w:numPr>
          <w:ilvl w:val="0"/>
          <w:numId w:val="23"/>
        </w:numPr>
        <w:spacing w:before="0" w:after="0"/>
        <w:contextualSpacing/>
        <w:jc w:val="both"/>
        <w:rPr>
          <w:rFonts w:eastAsiaTheme="minorHAnsi"/>
          <w:b/>
          <w:bCs/>
        </w:rPr>
      </w:pPr>
      <w:r w:rsidRPr="00E3380C">
        <w:rPr>
          <w:rFonts w:eastAsiaTheme="minorHAnsi"/>
        </w:rPr>
        <w:t>прилов одних видов при осуществлении добычи (вылова) других видов водных биоресурсов;</w:t>
      </w:r>
    </w:p>
    <w:p w:rsidR="00E3380C" w:rsidRPr="00E3380C" w:rsidRDefault="00E3380C" w:rsidP="005E177E">
      <w:pPr>
        <w:numPr>
          <w:ilvl w:val="0"/>
          <w:numId w:val="23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запретные для добычи водных биоресурсов районы;</w:t>
      </w:r>
    </w:p>
    <w:p w:rsidR="00E3380C" w:rsidRPr="00E3380C" w:rsidRDefault="00E3380C" w:rsidP="005E177E">
      <w:pPr>
        <w:numPr>
          <w:ilvl w:val="0"/>
          <w:numId w:val="23"/>
        </w:numPr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  <w:bCs/>
        </w:rPr>
        <w:t>з</w:t>
      </w:r>
      <w:r w:rsidRPr="00E3380C">
        <w:rPr>
          <w:rFonts w:eastAsiaTheme="minorHAnsi"/>
        </w:rPr>
        <w:t>апретные сроки (периоды) добычи (вылова) водных биоресурсов.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Постановлением Правительства РФ № 743 от 06.10.2008г. утверждены Правила установления рыбоохранных зон.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E3380C">
          <w:rPr>
            <w:rFonts w:eastAsiaTheme="minorHAnsi"/>
          </w:rPr>
          <w:t>2004 г</w:t>
        </w:r>
      </w:smartTag>
      <w:r w:rsidRPr="00E3380C">
        <w:rPr>
          <w:rFonts w:eastAsiaTheme="minorHAnsi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E3380C">
        <w:rPr>
          <w:rFonts w:eastAsiaTheme="minorHAnsi"/>
        </w:rPr>
        <w:t>рыбохозяйственного</w:t>
      </w:r>
      <w:proofErr w:type="spellEnd"/>
      <w:r w:rsidRPr="00E3380C">
        <w:rPr>
          <w:rFonts w:eastAsiaTheme="minorHAnsi"/>
        </w:rPr>
        <w:t xml:space="preserve"> значения и на которой устанавливается особый режим осуществления хозяйственной и иной деятельности. Рыбоохранные зоны устанавливаются в целях сохранения условий для воспроизводства водных биоресурсов. На территориях рыбоохранных зон вводятся ограничения хозяйственной и иной деятельности.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E3380C">
        <w:rPr>
          <w:rFonts w:eastAsiaTheme="minorHAnsi"/>
        </w:rPr>
        <w:t>нерестоохранных</w:t>
      </w:r>
      <w:proofErr w:type="spellEnd"/>
      <w:r w:rsidRPr="00E3380C">
        <w:rPr>
          <w:rFonts w:eastAsiaTheme="minorHAnsi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E3380C" w:rsidRPr="00E3380C" w:rsidRDefault="00E3380C" w:rsidP="006A4248">
      <w:pPr>
        <w:spacing w:before="0" w:after="0"/>
        <w:ind w:left="0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Охрана почв и ландшафтов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proofErr w:type="spellStart"/>
      <w:r w:rsidRPr="00E3380C">
        <w:rPr>
          <w:rFonts w:eastAsiaTheme="minorHAnsi"/>
          <w:b/>
        </w:rPr>
        <w:t>Общепланировочные</w:t>
      </w:r>
      <w:proofErr w:type="spellEnd"/>
      <w:r w:rsidRPr="00E3380C">
        <w:rPr>
          <w:rFonts w:eastAsiaTheme="minorHAnsi"/>
          <w:b/>
        </w:rPr>
        <w:t xml:space="preserve"> мероприятия:</w:t>
      </w:r>
    </w:p>
    <w:p w:rsidR="00E3380C" w:rsidRPr="00E3380C" w:rsidRDefault="00E3380C" w:rsidP="005E177E">
      <w:pPr>
        <w:numPr>
          <w:ilvl w:val="0"/>
          <w:numId w:val="24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вынос существующих производственных предприятий из зоны прибрежных защитных полос, кроме портов, пристаней и причалов;</w:t>
      </w:r>
    </w:p>
    <w:p w:rsidR="00E3380C" w:rsidRPr="00E3380C" w:rsidRDefault="00E3380C" w:rsidP="005E177E">
      <w:pPr>
        <w:numPr>
          <w:ilvl w:val="0"/>
          <w:numId w:val="24"/>
        </w:numPr>
        <w:tabs>
          <w:tab w:val="num" w:pos="900"/>
        </w:tabs>
        <w:spacing w:before="0" w:after="0"/>
        <w:contextualSpacing/>
        <w:jc w:val="both"/>
        <w:rPr>
          <w:rFonts w:eastAsiaTheme="minorHAnsi"/>
        </w:rPr>
      </w:pPr>
      <w:r w:rsidRPr="00E3380C">
        <w:rPr>
          <w:rFonts w:eastAsiaTheme="minorHAnsi"/>
        </w:rPr>
        <w:t>запрет строительства производственных предприятий в границах прибрежных защитных полос, кроме портов, пристаней и причалов;</w:t>
      </w:r>
    </w:p>
    <w:p w:rsidR="00E3380C" w:rsidRPr="00E3380C" w:rsidRDefault="00E3380C" w:rsidP="005E177E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ликвидация несанкционированных свалок;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r w:rsidRPr="00E3380C">
        <w:rPr>
          <w:rFonts w:eastAsiaTheme="minorHAnsi"/>
          <w:b/>
        </w:rPr>
        <w:t>Технологические мероприятия: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>рекультивация карьеров отработанных месторождений полезных ископаемых;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>проведение комплекса лесомелиоративных, гидротехнических и агротехнических работ в районах, подверженных водной эрозии;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>организация и проведение мелиоративных мероприятий в местах образования болот вследствие вырубки еловых лесов;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проведение </w:t>
      </w:r>
      <w:proofErr w:type="spellStart"/>
      <w:r w:rsidRPr="00E3380C">
        <w:rPr>
          <w:rFonts w:eastAsiaTheme="minorHAnsi"/>
        </w:rPr>
        <w:t>рекультивационных</w:t>
      </w:r>
      <w:proofErr w:type="spellEnd"/>
      <w:r w:rsidRPr="00E3380C">
        <w:rPr>
          <w:rFonts w:eastAsiaTheme="minorHAnsi"/>
        </w:rPr>
        <w:t xml:space="preserve"> и восстановительных работ сельскохозяйственных земель;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реконструкция котельных для перевода их с угля на </w:t>
      </w:r>
      <w:proofErr w:type="spellStart"/>
      <w:r w:rsidRPr="00E3380C">
        <w:rPr>
          <w:rFonts w:eastAsiaTheme="minorHAnsi"/>
        </w:rPr>
        <w:t>биотопливо</w:t>
      </w:r>
      <w:proofErr w:type="spellEnd"/>
      <w:r w:rsidRPr="00E3380C">
        <w:rPr>
          <w:rFonts w:eastAsiaTheme="minorHAnsi"/>
        </w:rPr>
        <w:t xml:space="preserve"> (отходы деревообработки) в целях решения вопроса утилизации древесных отходов и очистки территории в малых городах и сельской местности;</w:t>
      </w:r>
    </w:p>
    <w:p w:rsidR="00E3380C" w:rsidRPr="00E3380C" w:rsidRDefault="00E3380C" w:rsidP="005E177E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before="0" w:after="0"/>
        <w:jc w:val="both"/>
        <w:rPr>
          <w:rFonts w:eastAsiaTheme="minorHAnsi"/>
        </w:rPr>
      </w:pPr>
      <w:r w:rsidRPr="00E3380C">
        <w:rPr>
          <w:rFonts w:eastAsiaTheme="minorHAnsi"/>
        </w:rPr>
        <w:t>благоустройство санкционированных свалок и полигонов ТБО (</w:t>
      </w:r>
      <w:proofErr w:type="spellStart"/>
      <w:r w:rsidRPr="00E3380C">
        <w:rPr>
          <w:rFonts w:eastAsiaTheme="minorHAnsi"/>
        </w:rPr>
        <w:t>оканавливание</w:t>
      </w:r>
      <w:proofErr w:type="spellEnd"/>
      <w:r w:rsidRPr="00E3380C">
        <w:rPr>
          <w:rFonts w:eastAsiaTheme="minorHAnsi"/>
        </w:rPr>
        <w:t>, укрепление грунтов);</w:t>
      </w:r>
    </w:p>
    <w:p w:rsidR="00E3380C" w:rsidRPr="00E3380C" w:rsidRDefault="00E3380C" w:rsidP="005E177E">
      <w:pPr>
        <w:numPr>
          <w:ilvl w:val="0"/>
          <w:numId w:val="25"/>
        </w:numPr>
        <w:spacing w:before="0" w:after="0"/>
        <w:contextualSpacing/>
        <w:jc w:val="both"/>
        <w:rPr>
          <w:rFonts w:eastAsiaTheme="minorHAnsi"/>
          <w:b/>
        </w:rPr>
      </w:pPr>
      <w:r w:rsidRPr="00E3380C">
        <w:rPr>
          <w:rFonts w:eastAsiaTheme="minorHAnsi"/>
        </w:rPr>
        <w:lastRenderedPageBreak/>
        <w:t>соблюдение и организация планово-регулярной очистки всех населённых пунктов области от жидких и твердых отходов;</w:t>
      </w:r>
    </w:p>
    <w:p w:rsidR="00E3380C" w:rsidRPr="00E3380C" w:rsidRDefault="00E3380C" w:rsidP="006A4248">
      <w:pPr>
        <w:spacing w:before="0" w:after="0"/>
        <w:ind w:left="0" w:firstLine="567"/>
        <w:rPr>
          <w:rFonts w:eastAsiaTheme="minorHAnsi"/>
          <w:b/>
        </w:rPr>
      </w:pPr>
      <w:r w:rsidRPr="00E3380C">
        <w:rPr>
          <w:rFonts w:eastAsiaTheme="minorHAnsi"/>
          <w:b/>
        </w:rPr>
        <w:t>Обеспечение радиационной безопасности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Уровень радиационной безопасности на территории поселения оценивается как </w:t>
      </w:r>
      <w:r w:rsidRPr="00E3380C">
        <w:rPr>
          <w:rFonts w:eastAsiaTheme="minorHAnsi"/>
          <w:b/>
        </w:rPr>
        <w:t>нормальный</w:t>
      </w:r>
      <w:r w:rsidRPr="00E3380C">
        <w:rPr>
          <w:rFonts w:eastAsiaTheme="minorHAnsi"/>
        </w:rPr>
        <w:t xml:space="preserve">. 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Радиационный фон находится в пределах 0,01-0,32 </w:t>
      </w:r>
      <w:proofErr w:type="spellStart"/>
      <w:r w:rsidRPr="00E3380C">
        <w:rPr>
          <w:rFonts w:eastAsiaTheme="minorHAnsi"/>
        </w:rPr>
        <w:t>мкЗв</w:t>
      </w:r>
      <w:proofErr w:type="spellEnd"/>
      <w:r w:rsidRPr="00E3380C">
        <w:rPr>
          <w:rFonts w:eastAsiaTheme="minorHAnsi"/>
        </w:rPr>
        <w:t xml:space="preserve">/ч., что соответствует многолетним среднегодовым естественным значениям радиационного фона. </w:t>
      </w:r>
    </w:p>
    <w:p w:rsidR="00E3380C" w:rsidRPr="00E3380C" w:rsidRDefault="00E3380C" w:rsidP="005E177E">
      <w:pPr>
        <w:spacing w:before="0" w:after="0"/>
        <w:ind w:left="0" w:firstLine="567"/>
        <w:jc w:val="both"/>
        <w:rPr>
          <w:rFonts w:eastAsiaTheme="minorHAnsi"/>
        </w:rPr>
      </w:pPr>
      <w:r w:rsidRPr="00E3380C">
        <w:rPr>
          <w:rFonts w:eastAsiaTheme="minorHAnsi"/>
        </w:rPr>
        <w:t xml:space="preserve">Радиационных аварий и превышений допустимых нормативов содержания радионуклидов в пищевых продуктах, питьевой воде, строительных материалах не обнаружено. </w:t>
      </w:r>
    </w:p>
    <w:p w:rsidR="00E3380C" w:rsidRPr="00E3380C" w:rsidRDefault="00E3380C" w:rsidP="006A4248">
      <w:pPr>
        <w:spacing w:before="0" w:after="0"/>
        <w:ind w:left="0" w:firstLine="567"/>
        <w:jc w:val="center"/>
        <w:rPr>
          <w:rFonts w:eastAsiaTheme="minorHAnsi"/>
          <w:b/>
        </w:rPr>
      </w:pPr>
      <w:r w:rsidRPr="00E3380C">
        <w:rPr>
          <w:rFonts w:eastAsiaTheme="minorHAnsi"/>
          <w:b/>
        </w:rPr>
        <w:t>Обеспечение безопасности физических факторов воздействия (шум, вибрация, электромагнитные поля)</w:t>
      </w:r>
    </w:p>
    <w:p w:rsidR="00E3380C" w:rsidRPr="00E3380C" w:rsidRDefault="00E3380C" w:rsidP="006A4248">
      <w:pPr>
        <w:spacing w:before="0" w:after="0"/>
        <w:ind w:left="0"/>
        <w:rPr>
          <w:rFonts w:eastAsiaTheme="minorHAnsi"/>
          <w:b/>
        </w:rPr>
      </w:pPr>
      <w:r w:rsidRPr="00E3380C">
        <w:rPr>
          <w:rFonts w:eastAsiaTheme="minorHAnsi"/>
          <w:b/>
        </w:rPr>
        <w:t>Организационно-технические мероприятия:</w:t>
      </w:r>
    </w:p>
    <w:p w:rsidR="00E3380C" w:rsidRPr="00E3380C" w:rsidRDefault="00E3380C" w:rsidP="005E177E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E3380C" w:rsidRPr="00E3380C" w:rsidRDefault="00E3380C" w:rsidP="005E177E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разработка для всех радио- и телевышек сводные санитарные паспорта, содержащие в числе прочего данные о высоте нижней антенны и радиусе биологически опасной зоны на этой высоте;</w:t>
      </w:r>
    </w:p>
    <w:p w:rsidR="00E3380C" w:rsidRPr="00E3380C" w:rsidRDefault="00E3380C" w:rsidP="005E177E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 xml:space="preserve">создание озеленённых санитарно-защитных зон, а также </w:t>
      </w:r>
      <w:proofErr w:type="spellStart"/>
      <w:r w:rsidRPr="00E3380C">
        <w:rPr>
          <w:rFonts w:eastAsiaTheme="minorHAnsi"/>
          <w:szCs w:val="22"/>
        </w:rPr>
        <w:t>шумозащитных</w:t>
      </w:r>
      <w:proofErr w:type="spellEnd"/>
      <w:r w:rsidRPr="00E3380C">
        <w:rPr>
          <w:rFonts w:eastAsiaTheme="minorHAnsi"/>
          <w:szCs w:val="22"/>
        </w:rPr>
        <w:t xml:space="preserve"> экранов для защиты от акустического загрязнения, создаваемого стационарными источниками;</w:t>
      </w:r>
    </w:p>
    <w:p w:rsidR="00E3380C" w:rsidRPr="00E3380C" w:rsidRDefault="00E3380C" w:rsidP="005E177E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соблюдение СЗЗ шумового воздействия от аэропорта «Мезень» (800 м), аэропорта «Каменка» и других (сельских) аэропортов (600м)</w:t>
      </w:r>
    </w:p>
    <w:p w:rsidR="00E3380C" w:rsidRPr="00E3380C" w:rsidRDefault="00E3380C" w:rsidP="005E177E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организация и обеспечение санитарно-гигиенического надзора за всеми источниками физических факторов воздействия на население.</w:t>
      </w:r>
    </w:p>
    <w:p w:rsidR="00E3380C" w:rsidRPr="00E3380C" w:rsidRDefault="00E3380C" w:rsidP="005E177E">
      <w:pPr>
        <w:tabs>
          <w:tab w:val="num" w:pos="900"/>
        </w:tabs>
        <w:autoSpaceDE w:val="0"/>
        <w:autoSpaceDN w:val="0"/>
        <w:adjustRightInd w:val="0"/>
        <w:spacing w:before="0" w:after="0"/>
        <w:ind w:left="0"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Наряду со всеми мероприятиями необходимо:</w:t>
      </w:r>
    </w:p>
    <w:p w:rsidR="00E3380C" w:rsidRPr="00E3380C" w:rsidRDefault="00E3380C" w:rsidP="005E177E">
      <w:pPr>
        <w:numPr>
          <w:ilvl w:val="0"/>
          <w:numId w:val="27"/>
        </w:numPr>
        <w:tabs>
          <w:tab w:val="num" w:pos="900"/>
        </w:tabs>
        <w:autoSpaceDE w:val="0"/>
        <w:autoSpaceDN w:val="0"/>
        <w:adjustRightInd w:val="0"/>
        <w:spacing w:before="0" w:after="0"/>
        <w:contextualSpacing/>
        <w:jc w:val="both"/>
        <w:rPr>
          <w:rFonts w:eastAsiaTheme="minorHAnsi"/>
          <w:szCs w:val="22"/>
        </w:rPr>
      </w:pPr>
      <w:r w:rsidRPr="00E3380C">
        <w:rPr>
          <w:rFonts w:eastAsiaTheme="minorHAnsi"/>
          <w:szCs w:val="22"/>
        </w:rPr>
        <w:t>совершенствование и осуществление экологической пропаганды, просвещения, образования и воспитания как детского, так и взрослого населения в целях формирования экологического мировоззрения, развития экологической культуры и личной ответственности за состояние окружающей среды.</w:t>
      </w:r>
    </w:p>
    <w:p w:rsidR="00E3380C" w:rsidRPr="00E3380C" w:rsidRDefault="00E3380C" w:rsidP="008E5058">
      <w:pPr>
        <w:spacing w:before="0" w:after="0" w:line="240" w:lineRule="auto"/>
        <w:ind w:left="0"/>
        <w:rPr>
          <w:rFonts w:asciiTheme="minorHAnsi" w:eastAsiaTheme="minorHAnsi" w:hAnsiTheme="minorHAnsi" w:cstheme="minorBidi"/>
          <w:sz w:val="22"/>
          <w:szCs w:val="22"/>
        </w:rPr>
      </w:pPr>
    </w:p>
    <w:p w:rsidR="0047219B" w:rsidRPr="008E5058" w:rsidRDefault="008E5058" w:rsidP="008E5058">
      <w:pPr>
        <w:pStyle w:val="1"/>
        <w:spacing w:before="0"/>
        <w:ind w:left="0"/>
        <w:rPr>
          <w:rFonts w:ascii="Times New Roman" w:eastAsiaTheme="minorEastAsia" w:hAnsi="Times New Roman" w:cs="Times New Roman"/>
          <w:b/>
          <w:color w:val="000000" w:themeColor="text1"/>
          <w:sz w:val="28"/>
        </w:rPr>
      </w:pPr>
      <w:r w:rsidRPr="008E5058">
        <w:rPr>
          <w:rFonts w:ascii="Times New Roman" w:hAnsi="Times New Roman" w:cs="Times New Roman"/>
          <w:b/>
          <w:color w:val="000000" w:themeColor="text1"/>
          <w:sz w:val="28"/>
        </w:rPr>
        <w:t xml:space="preserve">4. </w:t>
      </w:r>
      <w:r w:rsidRPr="008E5058">
        <w:rPr>
          <w:rFonts w:ascii="Times New Roman" w:eastAsiaTheme="minorEastAsia" w:hAnsi="Times New Roman" w:cs="Times New Roman"/>
          <w:b/>
          <w:color w:val="000000" w:themeColor="text1"/>
          <w:sz w:val="28"/>
        </w:rPr>
        <w:t>Градостроительный паспорт муниципального образования «Дорогорское»</w:t>
      </w:r>
    </w:p>
    <w:p w:rsidR="00094CC2" w:rsidRDefault="00094CC2" w:rsidP="003165A7">
      <w:pPr>
        <w:spacing w:before="0" w:after="0"/>
        <w:ind w:left="0"/>
        <w:jc w:val="center"/>
        <w:rPr>
          <w:rFonts w:eastAsiaTheme="minorHAnsi"/>
          <w:b/>
        </w:rPr>
      </w:pPr>
      <w:r w:rsidRPr="00B5524A">
        <w:rPr>
          <w:rFonts w:eastAsiaTheme="minorHAnsi"/>
          <w:b/>
        </w:rPr>
        <w:t xml:space="preserve">Градостроительный паспорт </w:t>
      </w:r>
      <w:r w:rsidRPr="00BA32E9">
        <w:rPr>
          <w:rFonts w:eastAsiaTheme="minorHAnsi"/>
          <w:b/>
        </w:rPr>
        <w:t>МО «Дорогорское»</w:t>
      </w:r>
      <w:r>
        <w:rPr>
          <w:rFonts w:eastAsiaTheme="minorHAnsi"/>
          <w:b/>
        </w:rPr>
        <w:t xml:space="preserve"> </w:t>
      </w:r>
      <w:r w:rsidRPr="00BA32E9">
        <w:rPr>
          <w:rFonts w:ascii="Times New Roman CYR" w:eastAsiaTheme="minorHAnsi" w:hAnsi="Times New Roman CYR" w:cs="Times New Roman CYR"/>
          <w:b/>
        </w:rPr>
        <w:t xml:space="preserve">МО «Мезенский </w:t>
      </w:r>
      <w:r>
        <w:rPr>
          <w:rFonts w:ascii="Times New Roman CYR" w:eastAsiaTheme="minorHAnsi" w:hAnsi="Times New Roman CYR" w:cs="Times New Roman CYR"/>
          <w:b/>
        </w:rPr>
        <w:t>муниципальный район</w:t>
      </w:r>
      <w:r w:rsidRPr="00BA32E9">
        <w:rPr>
          <w:rFonts w:ascii="Times New Roman CYR" w:eastAsiaTheme="minorHAnsi" w:hAnsi="Times New Roman CYR" w:cs="Times New Roman CYR"/>
          <w:b/>
        </w:rPr>
        <w:t xml:space="preserve">» </w:t>
      </w:r>
      <w:r w:rsidRPr="00BA32E9">
        <w:rPr>
          <w:rFonts w:eastAsiaTheme="minorHAnsi"/>
          <w:b/>
        </w:rPr>
        <w:t>Архангельской</w:t>
      </w:r>
      <w:r w:rsidRPr="00B5524A">
        <w:rPr>
          <w:rFonts w:eastAsiaTheme="minorHAnsi"/>
          <w:b/>
        </w:rPr>
        <w:t xml:space="preserve"> области</w:t>
      </w:r>
    </w:p>
    <w:p w:rsidR="00423DF1" w:rsidRDefault="00423DF1" w:rsidP="003165A7">
      <w:pPr>
        <w:spacing w:before="0" w:after="0"/>
        <w:ind w:left="0"/>
        <w:jc w:val="center"/>
        <w:rPr>
          <w:rFonts w:eastAsiaTheme="minorHAnsi"/>
          <w:szCs w:val="22"/>
        </w:rPr>
      </w:pPr>
    </w:p>
    <w:tbl>
      <w:tblPr>
        <w:tblStyle w:val="110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701"/>
        <w:gridCol w:w="1842"/>
        <w:gridCol w:w="1560"/>
      </w:tblGrid>
      <w:tr w:rsidR="00423DF1" w:rsidRPr="00FC56AA" w:rsidTr="00232A33">
        <w:trPr>
          <w:trHeight w:val="270"/>
        </w:trPr>
        <w:tc>
          <w:tcPr>
            <w:tcW w:w="704" w:type="dxa"/>
            <w:vMerge w:val="restart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№№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ПП</w:t>
            </w:r>
          </w:p>
        </w:tc>
        <w:tc>
          <w:tcPr>
            <w:tcW w:w="2410" w:type="dxa"/>
            <w:vMerge w:val="restart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5103" w:type="dxa"/>
            <w:gridSpan w:val="3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МО «Дорогорское»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Merge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Первая очередь, 2020г.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Расчетный срок, 2035г.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Территория (всего)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B35C2A" w:rsidRDefault="00B35C2A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35C2A">
              <w:rPr>
                <w:rFonts w:eastAsiaTheme="minorHAnsi"/>
                <w:b/>
                <w:sz w:val="20"/>
                <w:szCs w:val="20"/>
              </w:rPr>
              <w:t>60500/ 100,00</w:t>
            </w:r>
          </w:p>
        </w:tc>
        <w:tc>
          <w:tcPr>
            <w:tcW w:w="1842" w:type="dxa"/>
            <w:vAlign w:val="center"/>
          </w:tcPr>
          <w:p w:rsidR="00423DF1" w:rsidRPr="00B35C2A" w:rsidRDefault="00B35C2A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35C2A">
              <w:rPr>
                <w:rFonts w:eastAsiaTheme="minorHAnsi"/>
                <w:b/>
                <w:sz w:val="20"/>
                <w:szCs w:val="20"/>
              </w:rPr>
              <w:t>60500/ 100,00</w:t>
            </w:r>
          </w:p>
        </w:tc>
        <w:tc>
          <w:tcPr>
            <w:tcW w:w="1560" w:type="dxa"/>
            <w:vAlign w:val="center"/>
          </w:tcPr>
          <w:p w:rsidR="00423DF1" w:rsidRPr="00B35C2A" w:rsidRDefault="00B35C2A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35C2A">
              <w:rPr>
                <w:rFonts w:eastAsiaTheme="minorHAnsi"/>
                <w:b/>
                <w:sz w:val="20"/>
                <w:szCs w:val="20"/>
              </w:rPr>
              <w:t>60500/ 100,00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E30EC3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515450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450">
              <w:rPr>
                <w:b/>
                <w:sz w:val="20"/>
                <w:szCs w:val="20"/>
              </w:rPr>
              <w:t>330</w:t>
            </w:r>
            <w:r w:rsidRPr="00B9373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36,91</w:t>
            </w:r>
          </w:p>
        </w:tc>
        <w:tc>
          <w:tcPr>
            <w:tcW w:w="1842" w:type="dxa"/>
            <w:vAlign w:val="center"/>
          </w:tcPr>
          <w:p w:rsidR="00423DF1" w:rsidRPr="00FC56AA" w:rsidRDefault="00E30EC3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515450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450">
              <w:rPr>
                <w:b/>
                <w:sz w:val="20"/>
                <w:szCs w:val="20"/>
              </w:rPr>
              <w:t>330</w:t>
            </w:r>
            <w:r w:rsidRPr="00B9373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36,91</w:t>
            </w:r>
          </w:p>
        </w:tc>
        <w:tc>
          <w:tcPr>
            <w:tcW w:w="1560" w:type="dxa"/>
            <w:vAlign w:val="center"/>
          </w:tcPr>
          <w:p w:rsidR="00423DF1" w:rsidRPr="00FC56AA" w:rsidRDefault="000640DF" w:rsidP="000640DF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0640DF">
              <w:rPr>
                <w:rFonts w:eastAsiaTheme="minorHAnsi"/>
                <w:b/>
                <w:sz w:val="20"/>
                <w:szCs w:val="20"/>
              </w:rPr>
              <w:t>22 294,1</w:t>
            </w:r>
            <w:r>
              <w:rPr>
                <w:rFonts w:eastAsiaTheme="minorHAnsi"/>
                <w:sz w:val="20"/>
                <w:szCs w:val="20"/>
              </w:rPr>
              <w:t>/</w:t>
            </w:r>
            <w:r w:rsidRPr="000640DF">
              <w:rPr>
                <w:rFonts w:eastAsiaTheme="minorHAnsi"/>
                <w:sz w:val="20"/>
                <w:szCs w:val="20"/>
              </w:rPr>
              <w:t>36,</w:t>
            </w:r>
            <w:r>
              <w:rPr>
                <w:rFonts w:eastAsiaTheme="minorHAnsi"/>
                <w:sz w:val="20"/>
                <w:szCs w:val="20"/>
              </w:rPr>
              <w:t>85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E30EC3" w:rsidP="00E30EC3">
            <w:pPr>
              <w:spacing w:before="0" w:after="0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E30EC3">
              <w:rPr>
                <w:rFonts w:eastAsiaTheme="minorHAnsi"/>
                <w:b/>
                <w:sz w:val="20"/>
                <w:szCs w:val="20"/>
              </w:rPr>
              <w:t>100</w:t>
            </w:r>
            <w:r w:rsidRPr="00E30EC3">
              <w:rPr>
                <w:rFonts w:eastAsiaTheme="minorHAnsi"/>
                <w:sz w:val="20"/>
                <w:szCs w:val="20"/>
              </w:rPr>
              <w:t>/0,16</w:t>
            </w:r>
          </w:p>
        </w:tc>
        <w:tc>
          <w:tcPr>
            <w:tcW w:w="1842" w:type="dxa"/>
            <w:vAlign w:val="center"/>
          </w:tcPr>
          <w:p w:rsidR="00423DF1" w:rsidRPr="00FC56AA" w:rsidRDefault="00E30EC3" w:rsidP="00E30EC3">
            <w:pPr>
              <w:spacing w:before="0" w:after="0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E30EC3">
              <w:rPr>
                <w:rFonts w:eastAsiaTheme="minorHAnsi"/>
                <w:b/>
                <w:sz w:val="20"/>
                <w:szCs w:val="20"/>
              </w:rPr>
              <w:t>100</w:t>
            </w:r>
            <w:r w:rsidRPr="00E30EC3">
              <w:rPr>
                <w:rFonts w:eastAsiaTheme="minorHAnsi"/>
                <w:sz w:val="20"/>
                <w:szCs w:val="20"/>
              </w:rPr>
              <w:t>/0,16</w:t>
            </w:r>
          </w:p>
        </w:tc>
        <w:tc>
          <w:tcPr>
            <w:tcW w:w="1560" w:type="dxa"/>
            <w:vAlign w:val="center"/>
          </w:tcPr>
          <w:p w:rsidR="00423DF1" w:rsidRPr="00FC56AA" w:rsidRDefault="000640DF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0640DF">
              <w:rPr>
                <w:rFonts w:eastAsiaTheme="minorHAnsi"/>
                <w:b/>
                <w:sz w:val="20"/>
                <w:szCs w:val="20"/>
              </w:rPr>
              <w:t>135,9/</w:t>
            </w:r>
            <w:r>
              <w:rPr>
                <w:rFonts w:eastAsiaTheme="minorHAnsi"/>
                <w:sz w:val="20"/>
                <w:szCs w:val="20"/>
              </w:rPr>
              <w:t>0,22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промышленности, энергетики, транспорта, связи, спецназначения и др.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E30EC3" w:rsidP="00E30EC3">
            <w:pPr>
              <w:spacing w:before="0" w:after="0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E30EC3">
              <w:rPr>
                <w:rFonts w:eastAsiaTheme="minorHAnsi"/>
                <w:b/>
                <w:sz w:val="20"/>
                <w:szCs w:val="20"/>
              </w:rPr>
              <w:t>15,3</w:t>
            </w:r>
            <w:r w:rsidRPr="00E30EC3">
              <w:rPr>
                <w:rFonts w:eastAsiaTheme="minorHAnsi"/>
                <w:sz w:val="20"/>
                <w:szCs w:val="20"/>
              </w:rPr>
              <w:t>/0,03</w:t>
            </w:r>
          </w:p>
        </w:tc>
        <w:tc>
          <w:tcPr>
            <w:tcW w:w="1842" w:type="dxa"/>
            <w:vAlign w:val="center"/>
          </w:tcPr>
          <w:p w:rsidR="00423DF1" w:rsidRPr="00FC56AA" w:rsidRDefault="00E30EC3" w:rsidP="00E30EC3">
            <w:pPr>
              <w:spacing w:before="0" w:after="0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E30EC3">
              <w:rPr>
                <w:rFonts w:eastAsiaTheme="minorHAnsi"/>
                <w:b/>
                <w:sz w:val="20"/>
                <w:szCs w:val="20"/>
              </w:rPr>
              <w:t>15,3</w:t>
            </w:r>
            <w:r w:rsidRPr="00E30EC3">
              <w:rPr>
                <w:rFonts w:eastAsiaTheme="minorHAnsi"/>
                <w:sz w:val="20"/>
                <w:szCs w:val="20"/>
              </w:rPr>
              <w:t>/0,03</w:t>
            </w:r>
          </w:p>
        </w:tc>
        <w:tc>
          <w:tcPr>
            <w:tcW w:w="1560" w:type="dxa"/>
            <w:vAlign w:val="center"/>
          </w:tcPr>
          <w:p w:rsidR="00423DF1" w:rsidRPr="00FC56AA" w:rsidRDefault="000640DF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E30EC3">
              <w:rPr>
                <w:rFonts w:eastAsiaTheme="minorHAnsi"/>
                <w:b/>
                <w:sz w:val="20"/>
                <w:szCs w:val="20"/>
              </w:rPr>
              <w:t>15,3</w:t>
            </w:r>
            <w:r w:rsidRPr="00E30EC3">
              <w:rPr>
                <w:rFonts w:eastAsiaTheme="minorHAnsi"/>
                <w:sz w:val="20"/>
                <w:szCs w:val="20"/>
              </w:rPr>
              <w:t>/0,03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1.4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D50A5B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D50A5B">
              <w:rPr>
                <w:rFonts w:eastAsiaTheme="minorHAnsi"/>
                <w:sz w:val="20"/>
                <w:szCs w:val="20"/>
              </w:rPr>
              <w:t>-/-</w:t>
            </w:r>
          </w:p>
        </w:tc>
        <w:tc>
          <w:tcPr>
            <w:tcW w:w="1842" w:type="dxa"/>
            <w:vAlign w:val="center"/>
          </w:tcPr>
          <w:p w:rsidR="00423DF1" w:rsidRPr="00FC56AA" w:rsidRDefault="009069BC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-/-</w:t>
            </w:r>
          </w:p>
        </w:tc>
        <w:tc>
          <w:tcPr>
            <w:tcW w:w="1560" w:type="dxa"/>
            <w:vAlign w:val="center"/>
          </w:tcPr>
          <w:p w:rsidR="00423DF1" w:rsidRPr="00FC56AA" w:rsidRDefault="009069BC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-/-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1.5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лесного фонда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266869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51545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450">
              <w:rPr>
                <w:b/>
                <w:sz w:val="20"/>
                <w:szCs w:val="20"/>
              </w:rPr>
              <w:t>000</w:t>
            </w:r>
            <w:r w:rsidRPr="00B9373A">
              <w:rPr>
                <w:rFonts w:eastAsiaTheme="minorHAnsi"/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57,85</w:t>
            </w:r>
          </w:p>
        </w:tc>
        <w:tc>
          <w:tcPr>
            <w:tcW w:w="1842" w:type="dxa"/>
            <w:vAlign w:val="center"/>
          </w:tcPr>
          <w:p w:rsidR="00423DF1" w:rsidRPr="00FC56AA" w:rsidRDefault="00266869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51545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450">
              <w:rPr>
                <w:b/>
                <w:sz w:val="20"/>
                <w:szCs w:val="20"/>
              </w:rPr>
              <w:t>000</w:t>
            </w:r>
            <w:r w:rsidRPr="00B9373A">
              <w:rPr>
                <w:rFonts w:eastAsiaTheme="minorHAnsi"/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57,85</w:t>
            </w:r>
          </w:p>
        </w:tc>
        <w:tc>
          <w:tcPr>
            <w:tcW w:w="1560" w:type="dxa"/>
            <w:vAlign w:val="center"/>
          </w:tcPr>
          <w:p w:rsidR="00423DF1" w:rsidRPr="00FC56AA" w:rsidRDefault="006B6C57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515450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5450">
              <w:rPr>
                <w:b/>
                <w:sz w:val="20"/>
                <w:szCs w:val="20"/>
              </w:rPr>
              <w:t>000</w:t>
            </w:r>
            <w:r w:rsidRPr="00B9373A">
              <w:rPr>
                <w:rFonts w:eastAsiaTheme="minorHAnsi"/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57,85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1.6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водного фонда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D50A5B" w:rsidRDefault="00B05945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8C4A3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4A35">
              <w:rPr>
                <w:b/>
                <w:sz w:val="20"/>
                <w:szCs w:val="20"/>
              </w:rPr>
              <w:t>054,7</w:t>
            </w:r>
            <w:r w:rsidRPr="00B9373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B9373A">
              <w:rPr>
                <w:rFonts w:eastAsiaTheme="minorHAns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423DF1" w:rsidRPr="00FC56AA" w:rsidRDefault="00B05945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8C4A3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4A35">
              <w:rPr>
                <w:b/>
                <w:sz w:val="20"/>
                <w:szCs w:val="20"/>
              </w:rPr>
              <w:t>054,7</w:t>
            </w:r>
            <w:r w:rsidRPr="00B9373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B9373A">
              <w:rPr>
                <w:rFonts w:eastAsiaTheme="minorHAns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23DF1" w:rsidRPr="00FC56AA" w:rsidRDefault="00B05945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8C4A3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4A35">
              <w:rPr>
                <w:b/>
                <w:sz w:val="20"/>
                <w:szCs w:val="20"/>
              </w:rPr>
              <w:t>054,7</w:t>
            </w:r>
            <w:r w:rsidRPr="00B9373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B9373A">
              <w:rPr>
                <w:rFonts w:eastAsiaTheme="minorHAnsi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1.7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Земли запаса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га/%</w:t>
            </w:r>
          </w:p>
        </w:tc>
        <w:tc>
          <w:tcPr>
            <w:tcW w:w="1701" w:type="dxa"/>
            <w:vAlign w:val="center"/>
          </w:tcPr>
          <w:p w:rsidR="00423DF1" w:rsidRPr="00FC56AA" w:rsidRDefault="00F95B57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-/-</w:t>
            </w:r>
          </w:p>
        </w:tc>
        <w:tc>
          <w:tcPr>
            <w:tcW w:w="1842" w:type="dxa"/>
            <w:vAlign w:val="center"/>
          </w:tcPr>
          <w:p w:rsidR="00423DF1" w:rsidRPr="00FC56AA" w:rsidRDefault="00F95B57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-/-</w:t>
            </w:r>
          </w:p>
        </w:tc>
        <w:tc>
          <w:tcPr>
            <w:tcW w:w="1560" w:type="dxa"/>
            <w:vAlign w:val="center"/>
          </w:tcPr>
          <w:p w:rsidR="00423DF1" w:rsidRPr="00FC56AA" w:rsidRDefault="00F95B57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-/-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Население (всего), в том числе: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чел</w:t>
            </w:r>
          </w:p>
        </w:tc>
        <w:tc>
          <w:tcPr>
            <w:tcW w:w="1701" w:type="dxa"/>
            <w:vAlign w:val="center"/>
          </w:tcPr>
          <w:p w:rsidR="00423DF1" w:rsidRPr="00D50A5B" w:rsidRDefault="00D50A5B" w:rsidP="00D50A5B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50A5B">
              <w:rPr>
                <w:rFonts w:eastAsiaTheme="minorHAnsi"/>
                <w:b/>
                <w:sz w:val="20"/>
                <w:szCs w:val="20"/>
              </w:rPr>
              <w:t>0,5/100,0</w:t>
            </w:r>
          </w:p>
        </w:tc>
        <w:tc>
          <w:tcPr>
            <w:tcW w:w="1842" w:type="dxa"/>
            <w:vAlign w:val="center"/>
          </w:tcPr>
          <w:p w:rsidR="00423DF1" w:rsidRPr="00D50A5B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50A5B">
              <w:rPr>
                <w:rFonts w:eastAsiaTheme="minorHAnsi"/>
                <w:b/>
                <w:sz w:val="20"/>
                <w:szCs w:val="20"/>
              </w:rPr>
              <w:t>0,49/100,0</w:t>
            </w:r>
          </w:p>
        </w:tc>
        <w:tc>
          <w:tcPr>
            <w:tcW w:w="1560" w:type="dxa"/>
            <w:vAlign w:val="center"/>
          </w:tcPr>
          <w:p w:rsidR="00423DF1" w:rsidRPr="00D50A5B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D50A5B">
              <w:rPr>
                <w:rFonts w:eastAsiaTheme="minorHAnsi"/>
                <w:b/>
                <w:sz w:val="20"/>
                <w:szCs w:val="20"/>
              </w:rPr>
              <w:t>0,47/100,0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чел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0,08/16,1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0,08/15,6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0,07/15,6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чел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0,28/55,7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0,29/58,9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0,29/60,8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чел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0,14/28,2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0,12/25,5</w:t>
            </w:r>
            <w:r w:rsidRPr="00FC56AA">
              <w:rPr>
                <w:rFonts w:eastAsiaTheme="minorHAnsi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0,11/23,6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Жилищный фон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3.1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Жилищный фонд (всего)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м</w:t>
            </w:r>
            <w:r w:rsidRPr="00FC56AA">
              <w:rPr>
                <w:rFonts w:eastAsia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21,0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21,3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21,8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3.2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Жилищная обеспеченность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м</w:t>
            </w:r>
            <w:r w:rsidRPr="00FC56AA">
              <w:rPr>
                <w:rFonts w:eastAsiaTheme="minorHAnsi"/>
                <w:sz w:val="20"/>
                <w:szCs w:val="20"/>
                <w:vertAlign w:val="superscript"/>
              </w:rPr>
              <w:t>2</w:t>
            </w:r>
            <w:r w:rsidRPr="00FC56AA">
              <w:rPr>
                <w:rFonts w:eastAsiaTheme="minorHAnsi"/>
                <w:sz w:val="20"/>
                <w:szCs w:val="20"/>
              </w:rPr>
              <w:t>/чел.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42,1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43,5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46,4</w:t>
            </w:r>
          </w:p>
        </w:tc>
      </w:tr>
      <w:tr w:rsidR="00423DF1" w:rsidRPr="00FC56AA" w:rsidTr="00232A33">
        <w:trPr>
          <w:trHeight w:val="979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Объекты социального и культурно-бытового обслуживания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411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Объекты образования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4.1.1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количество учащихся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1/86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1/60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1/50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4.1.2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Дошкольные образовательные учреждения (ДОУ)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количество учащихся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1/15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1/15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4.1.3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 xml:space="preserve">единиц </w:t>
            </w:r>
            <w:r w:rsidRPr="00FC56AA">
              <w:rPr>
                <w:rFonts w:eastAsiaTheme="minorHAnsi"/>
                <w:sz w:val="20"/>
                <w:szCs w:val="20"/>
              </w:rPr>
              <w:t>посещения в смену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32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4.2.1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Амбулаторно- поликлинические учреждения (АПУ)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 xml:space="preserve">единиц </w:t>
            </w:r>
            <w:r w:rsidRPr="00FC56AA">
              <w:rPr>
                <w:rFonts w:eastAsiaTheme="minorHAnsi"/>
                <w:sz w:val="20"/>
                <w:szCs w:val="20"/>
              </w:rPr>
              <w:t>посещения в смену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4.2.2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Больничные учреждения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  <w:r w:rsidRPr="00FC56AA">
              <w:rPr>
                <w:rFonts w:eastAsiaTheme="minorHAnsi"/>
                <w:sz w:val="20"/>
                <w:szCs w:val="20"/>
              </w:rPr>
              <w:t xml:space="preserve"> койки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4.2.3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Фельдшерско-акушерские пункты (ФАП)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Учреждения культуры, физкультуры и спорта (</w:t>
            </w:r>
            <w:proofErr w:type="spellStart"/>
            <w:r w:rsidRPr="00FC56AA">
              <w:rPr>
                <w:rFonts w:eastAsiaTheme="minorHAnsi"/>
                <w:sz w:val="20"/>
                <w:szCs w:val="20"/>
              </w:rPr>
              <w:t>ФиС</w:t>
            </w:r>
            <w:proofErr w:type="spellEnd"/>
            <w:r w:rsidRPr="00FC56A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4.3.1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 xml:space="preserve">Учреждения культурно-досугового типа 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(ДК, клубы и др.)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4.3.2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  <w:r w:rsidRPr="00FC56AA">
              <w:rPr>
                <w:rFonts w:eastAsiaTheme="minorHAnsi"/>
                <w:sz w:val="20"/>
                <w:szCs w:val="20"/>
              </w:rPr>
              <w:t xml:space="preserve"> фонд в тыс. экз.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1/-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2/-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2/-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Музеи (в том числе на общественных началах)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4.3.4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Спортивные сооружения (спортзалы)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423DF1" w:rsidRPr="00FC56AA" w:rsidTr="00232A33">
        <w:trPr>
          <w:trHeight w:val="918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4.4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Учреждения социального обслуживания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647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Протяженность автодорог общего пользования с твердым покрытием (всего)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км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28,7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44,7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51,9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Протяженность автодорог местного значения (всего)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км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23,2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7,2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Число собственных легковых автомобилей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1000 чел. населения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н/д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5.4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Количество автодорог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A90218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6.</w:t>
            </w:r>
            <w:r w:rsidR="00A90218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Объемы водоснабжения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м</w:t>
            </w:r>
            <w:r w:rsidRPr="00FC56AA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  <w:r w:rsidRPr="00FC56AA">
              <w:rPr>
                <w:rFonts w:eastAsiaTheme="minorHAnsi"/>
                <w:sz w:val="20"/>
                <w:szCs w:val="20"/>
              </w:rPr>
              <w:t>/сутки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A90218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6.</w:t>
            </w:r>
            <w:r w:rsidR="00A90218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Наличие водоочистных сооружений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тыс.м</w:t>
            </w:r>
            <w:r w:rsidRPr="00FC56AA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  <w:r w:rsidRPr="00FC56AA">
              <w:rPr>
                <w:rFonts w:eastAsiaTheme="minorHAnsi"/>
                <w:sz w:val="20"/>
                <w:szCs w:val="20"/>
              </w:rPr>
              <w:t>/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сутки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A90218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6.</w:t>
            </w:r>
            <w:r w:rsidR="00A90218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Объемы водоотведения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тыс.м</w:t>
            </w:r>
            <w:r w:rsidRPr="00FC56AA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  <w:r w:rsidRPr="00FC56AA">
              <w:rPr>
                <w:rFonts w:eastAsiaTheme="minorHAnsi"/>
                <w:sz w:val="20"/>
                <w:szCs w:val="20"/>
              </w:rPr>
              <w:t>/ сутки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A90218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6.</w:t>
            </w:r>
            <w:r w:rsidR="00A90218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Наличие канализационных очистных сооружений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тыс.м</w:t>
            </w:r>
            <w:r w:rsidRPr="00FC56AA">
              <w:rPr>
                <w:rFonts w:eastAsiaTheme="minorHAnsi"/>
                <w:sz w:val="20"/>
                <w:szCs w:val="20"/>
                <w:u w:val="single"/>
              </w:rPr>
              <w:t>3</w:t>
            </w:r>
            <w:r w:rsidRPr="00FC56AA">
              <w:rPr>
                <w:rFonts w:eastAsiaTheme="minorHAnsi"/>
                <w:sz w:val="20"/>
                <w:szCs w:val="20"/>
              </w:rPr>
              <w:t>/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сутки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A90218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6.</w:t>
            </w:r>
            <w:r w:rsidR="00A90218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Электропотребление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млн. кВт*ч / год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1,9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2,0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606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7.1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Объем твердых бытовых отходов (ТБО)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м/год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0,12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0,13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0,16</w:t>
            </w:r>
          </w:p>
        </w:tc>
      </w:tr>
      <w:tr w:rsidR="00423DF1" w:rsidRPr="00FC56AA" w:rsidTr="00232A33">
        <w:trPr>
          <w:trHeight w:val="270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7.2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Количество полигонов ТБО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423DF1" w:rsidRPr="00FC56AA" w:rsidTr="00232A33">
        <w:trPr>
          <w:trHeight w:val="862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Особо охраняемые природные территории (ООПТ)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421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8.1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Государственные заказники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га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41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8.2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Памятники природы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  <w:u w:val="single"/>
              </w:rPr>
              <w:t>единиц</w:t>
            </w:r>
          </w:p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тыс. га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423DF1" w:rsidRPr="00FC56AA" w:rsidTr="00232A33">
        <w:trPr>
          <w:trHeight w:val="41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b/>
                <w:sz w:val="20"/>
                <w:szCs w:val="20"/>
              </w:rPr>
            </w:pPr>
            <w:r w:rsidRPr="00FC56AA">
              <w:rPr>
                <w:rFonts w:eastAsiaTheme="minorHAnsi"/>
                <w:b/>
                <w:sz w:val="20"/>
                <w:szCs w:val="20"/>
              </w:rPr>
              <w:t xml:space="preserve">Объекты культурного наследия 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23DF1" w:rsidRPr="00FC56AA" w:rsidTr="00232A33">
        <w:trPr>
          <w:trHeight w:val="41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10.1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Памятники истории и культуры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5</w:t>
            </w:r>
          </w:p>
        </w:tc>
      </w:tr>
      <w:tr w:rsidR="00423DF1" w:rsidRPr="00FC56AA" w:rsidTr="00232A33">
        <w:trPr>
          <w:trHeight w:val="41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10.2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Памятники археологии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4</w:t>
            </w:r>
          </w:p>
        </w:tc>
      </w:tr>
      <w:tr w:rsidR="00423DF1" w:rsidRPr="00FC56AA" w:rsidTr="00232A33">
        <w:trPr>
          <w:trHeight w:val="415"/>
        </w:trPr>
        <w:tc>
          <w:tcPr>
            <w:tcW w:w="704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10.3</w:t>
            </w:r>
          </w:p>
        </w:tc>
        <w:tc>
          <w:tcPr>
            <w:tcW w:w="241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Объект культурного наследия –</w:t>
            </w:r>
            <w:r w:rsidRPr="00FC56AA">
              <w:rPr>
                <w:rFonts w:eastAsiaTheme="minorHAnsi"/>
                <w:sz w:val="20"/>
                <w:szCs w:val="20"/>
              </w:rPr>
              <w:lastRenderedPageBreak/>
              <w:t>достопримечательное место «Деревня Кимжа»</w:t>
            </w:r>
          </w:p>
        </w:tc>
        <w:tc>
          <w:tcPr>
            <w:tcW w:w="1276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  <w:u w:val="single"/>
              </w:rPr>
            </w:pPr>
            <w:r w:rsidRPr="00FC56AA">
              <w:rPr>
                <w:rFonts w:eastAsiaTheme="minorHAnsi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01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23DF1" w:rsidRPr="00FC56AA" w:rsidRDefault="00423DF1" w:rsidP="00EB0B4E">
            <w:pPr>
              <w:spacing w:before="0" w:after="0" w:line="240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w:r w:rsidRPr="00FC56AA">
              <w:rPr>
                <w:rFonts w:eastAsiaTheme="minorHAnsi"/>
                <w:sz w:val="20"/>
                <w:szCs w:val="20"/>
              </w:rPr>
              <w:t>1</w:t>
            </w:r>
          </w:p>
        </w:tc>
      </w:tr>
    </w:tbl>
    <w:p w:rsidR="00423DF1" w:rsidRPr="00B5524A" w:rsidRDefault="00423DF1" w:rsidP="00423DF1">
      <w:pPr>
        <w:spacing w:before="0" w:after="0"/>
        <w:ind w:left="0"/>
        <w:rPr>
          <w:rFonts w:eastAsiaTheme="minorHAnsi"/>
          <w:b/>
        </w:rPr>
      </w:pPr>
      <w:r w:rsidRPr="00B5524A">
        <w:rPr>
          <w:rFonts w:eastAsiaTheme="minorHAnsi"/>
          <w:b/>
        </w:rPr>
        <w:lastRenderedPageBreak/>
        <w:t>Примечания:</w:t>
      </w:r>
    </w:p>
    <w:p w:rsidR="00423DF1" w:rsidRPr="00B5524A" w:rsidRDefault="00423DF1" w:rsidP="00423DF1">
      <w:pPr>
        <w:numPr>
          <w:ilvl w:val="0"/>
          <w:numId w:val="28"/>
        </w:numPr>
        <w:spacing w:before="0" w:after="0"/>
        <w:contextualSpacing/>
        <w:rPr>
          <w:rFonts w:eastAsiaTheme="minorHAnsi"/>
        </w:rPr>
      </w:pPr>
      <w:r w:rsidRPr="00B5524A">
        <w:rPr>
          <w:rFonts w:eastAsiaTheme="minorHAnsi"/>
        </w:rPr>
        <w:t>обозначения «н/д» соответствует показателю «нет данных»</w:t>
      </w:r>
    </w:p>
    <w:p w:rsidR="00423DF1" w:rsidRPr="00A224E9" w:rsidRDefault="00423DF1" w:rsidP="00423DF1">
      <w:pPr>
        <w:numPr>
          <w:ilvl w:val="0"/>
          <w:numId w:val="28"/>
        </w:numPr>
        <w:spacing w:before="0" w:after="0"/>
        <w:contextualSpacing/>
        <w:rPr>
          <w:rFonts w:eastAsiaTheme="minorHAnsi"/>
        </w:rPr>
      </w:pPr>
      <w:r w:rsidRPr="00B5524A">
        <w:rPr>
          <w:rFonts w:eastAsiaTheme="minorHAnsi"/>
        </w:rPr>
        <w:t xml:space="preserve">в случае освоения на расчетный срок на территории </w:t>
      </w:r>
      <w:r w:rsidRPr="00A224E9">
        <w:rPr>
          <w:rFonts w:eastAsiaTheme="minorHAnsi"/>
        </w:rPr>
        <w:t>МО «Мезенский МР»</w:t>
      </w:r>
      <w:r>
        <w:rPr>
          <w:rFonts w:eastAsiaTheme="minorHAnsi"/>
        </w:rPr>
        <w:t xml:space="preserve"> </w:t>
      </w:r>
      <w:r w:rsidRPr="00A224E9">
        <w:rPr>
          <w:rFonts w:eastAsiaTheme="minorHAnsi"/>
        </w:rPr>
        <w:t xml:space="preserve">нефтегазоносных месторождений «Мезенской </w:t>
      </w:r>
      <w:proofErr w:type="spellStart"/>
      <w:r w:rsidRPr="00A224E9">
        <w:rPr>
          <w:rFonts w:eastAsiaTheme="minorHAnsi"/>
        </w:rPr>
        <w:t>синеклизы</w:t>
      </w:r>
      <w:proofErr w:type="spellEnd"/>
      <w:r w:rsidRPr="00A224E9">
        <w:rPr>
          <w:rFonts w:eastAsiaTheme="minorHAnsi"/>
        </w:rPr>
        <w:t>» возникает необходимость разработки самостоятельного проекта «Схема территориального планирования Мезенского муниципального района Архангельской области» и внесения изменений в генеральные планы городских и сельских поселения МО «Мезенский МР»</w:t>
      </w:r>
      <w:r>
        <w:rPr>
          <w:rFonts w:eastAsiaTheme="minorHAnsi"/>
        </w:rPr>
        <w:t>.</w:t>
      </w:r>
    </w:p>
    <w:p w:rsidR="00423DF1" w:rsidRPr="00CA4932" w:rsidRDefault="00423DF1" w:rsidP="00423DF1">
      <w:pPr>
        <w:numPr>
          <w:ilvl w:val="0"/>
          <w:numId w:val="28"/>
        </w:numPr>
        <w:spacing w:before="0" w:after="0"/>
        <w:contextualSpacing/>
        <w:rPr>
          <w:rFonts w:eastAsiaTheme="minorHAnsi"/>
        </w:rPr>
        <w:sectPr w:rsidR="00423DF1" w:rsidRPr="00CA4932" w:rsidSect="002B4B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B5524A">
        <w:rPr>
          <w:rFonts w:eastAsiaTheme="minorHAnsi"/>
        </w:rPr>
        <w:t>в число музеев вклю</w:t>
      </w:r>
      <w:r>
        <w:rPr>
          <w:rFonts w:eastAsiaTheme="minorHAnsi"/>
        </w:rPr>
        <w:t>чены народные музеи (экспозиции</w:t>
      </w:r>
    </w:p>
    <w:p w:rsidR="00423DF1" w:rsidRPr="00423DF1" w:rsidRDefault="00423DF1" w:rsidP="00423DF1">
      <w:pPr>
        <w:spacing w:before="0" w:after="160" w:line="360" w:lineRule="auto"/>
        <w:ind w:left="36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776812">
      <w:pPr>
        <w:spacing w:before="0" w:after="160" w:line="360" w:lineRule="auto"/>
        <w:ind w:left="0"/>
        <w:rPr>
          <w:rFonts w:eastAsiaTheme="minorHAnsi"/>
          <w:szCs w:val="22"/>
        </w:rPr>
      </w:pPr>
    </w:p>
    <w:p w:rsidR="00B5524A" w:rsidRDefault="00B5524A" w:rsidP="00B5524A">
      <w:pPr>
        <w:spacing w:before="0" w:after="160" w:line="259" w:lineRule="auto"/>
        <w:ind w:left="0"/>
        <w:rPr>
          <w:rFonts w:eastAsiaTheme="minorHAnsi"/>
          <w:b/>
        </w:rPr>
        <w:sectPr w:rsidR="00B55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4A" w:rsidRPr="00B5524A" w:rsidRDefault="00B5524A" w:rsidP="00B5524A">
      <w:pPr>
        <w:spacing w:before="0" w:after="160" w:line="259" w:lineRule="auto"/>
        <w:ind w:left="0"/>
        <w:rPr>
          <w:rFonts w:eastAsiaTheme="minorHAnsi"/>
          <w:b/>
        </w:rPr>
      </w:pPr>
    </w:p>
    <w:p w:rsidR="00B5524A" w:rsidRPr="00B5524A" w:rsidRDefault="00B5524A" w:rsidP="00B5524A">
      <w:pPr>
        <w:spacing w:before="0" w:after="160" w:line="259" w:lineRule="auto"/>
        <w:ind w:left="0"/>
        <w:rPr>
          <w:rFonts w:eastAsiaTheme="minorHAnsi"/>
          <w:b/>
        </w:rPr>
      </w:pPr>
    </w:p>
    <w:p w:rsidR="00DB7629" w:rsidRDefault="00DB7629" w:rsidP="00C10858">
      <w:pPr>
        <w:ind w:left="0"/>
      </w:pPr>
    </w:p>
    <w:sectPr w:rsidR="00DB7629" w:rsidSect="002B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1D" w:rsidRDefault="0067621D">
      <w:pPr>
        <w:spacing w:before="0" w:after="0" w:line="240" w:lineRule="auto"/>
      </w:pPr>
      <w:r>
        <w:separator/>
      </w:r>
    </w:p>
  </w:endnote>
  <w:endnote w:type="continuationSeparator" w:id="0">
    <w:p w:rsidR="0067621D" w:rsidRDefault="006762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1658"/>
      <w:docPartObj>
        <w:docPartGallery w:val="Page Numbers (Bottom of Page)"/>
        <w:docPartUnique/>
      </w:docPartObj>
    </w:sdtPr>
    <w:sdtEndPr/>
    <w:sdtContent>
      <w:p w:rsidR="000130DB" w:rsidRDefault="000130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19">
          <w:rPr>
            <w:noProof/>
          </w:rPr>
          <w:t>27</w:t>
        </w:r>
        <w:r>
          <w:fldChar w:fldCharType="end"/>
        </w:r>
      </w:p>
    </w:sdtContent>
  </w:sdt>
  <w:p w:rsidR="000130DB" w:rsidRDefault="000130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1D" w:rsidRDefault="0067621D">
      <w:pPr>
        <w:spacing w:before="0" w:after="0" w:line="240" w:lineRule="auto"/>
      </w:pPr>
      <w:r>
        <w:separator/>
      </w:r>
    </w:p>
  </w:footnote>
  <w:footnote w:type="continuationSeparator" w:id="0">
    <w:p w:rsidR="0067621D" w:rsidRDefault="006762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2C" w:rsidRPr="00F23A2C" w:rsidRDefault="00F23A2C" w:rsidP="00F23A2C">
    <w:pPr>
      <w:tabs>
        <w:tab w:val="center" w:pos="4677"/>
        <w:tab w:val="right" w:pos="9355"/>
      </w:tabs>
      <w:spacing w:before="0" w:after="0" w:line="240" w:lineRule="auto"/>
      <w:ind w:left="0"/>
      <w:jc w:val="center"/>
      <w:rPr>
        <w:rFonts w:eastAsiaTheme="minorHAnsi"/>
        <w:sz w:val="20"/>
        <w:szCs w:val="22"/>
      </w:rPr>
    </w:pPr>
    <w:r w:rsidRPr="00F23A2C">
      <w:rPr>
        <w:rFonts w:eastAsiaTheme="minorHAnsi"/>
        <w:sz w:val="20"/>
        <w:szCs w:val="22"/>
      </w:rPr>
      <w:t>Генеральный план муниципального образования «</w:t>
    </w:r>
    <w:r>
      <w:rPr>
        <w:rFonts w:eastAsiaTheme="minorHAnsi"/>
        <w:sz w:val="20"/>
        <w:szCs w:val="22"/>
      </w:rPr>
      <w:t>Дорогорское</w:t>
    </w:r>
    <w:r w:rsidRPr="00F23A2C">
      <w:rPr>
        <w:rFonts w:eastAsiaTheme="minorHAnsi"/>
        <w:sz w:val="20"/>
        <w:szCs w:val="22"/>
      </w:rPr>
      <w:t>» Мезенского муниципального района Архангельской области</w:t>
    </w:r>
  </w:p>
  <w:p w:rsidR="00F23A2C" w:rsidRPr="00F23A2C" w:rsidRDefault="00F23A2C" w:rsidP="00F23A2C">
    <w:pPr>
      <w:tabs>
        <w:tab w:val="center" w:pos="4677"/>
        <w:tab w:val="right" w:pos="9355"/>
      </w:tabs>
      <w:spacing w:before="0" w:after="0" w:line="240" w:lineRule="auto"/>
      <w:ind w:left="0"/>
      <w:jc w:val="center"/>
      <w:rPr>
        <w:rFonts w:eastAsiaTheme="minorHAnsi"/>
        <w:i/>
        <w:sz w:val="20"/>
        <w:szCs w:val="22"/>
      </w:rPr>
    </w:pPr>
    <w:r w:rsidRPr="00F23A2C">
      <w:rPr>
        <w:rFonts w:eastAsiaTheme="minorHAnsi"/>
        <w:i/>
        <w:sz w:val="20"/>
        <w:szCs w:val="22"/>
      </w:rPr>
      <w:t>Положение о территориальном планировании</w:t>
    </w:r>
  </w:p>
  <w:p w:rsidR="00F23A2C" w:rsidRPr="00F23A2C" w:rsidRDefault="00F23A2C" w:rsidP="00F23A2C">
    <w:pPr>
      <w:tabs>
        <w:tab w:val="center" w:pos="4677"/>
        <w:tab w:val="right" w:pos="9355"/>
      </w:tabs>
      <w:spacing w:before="0" w:after="0" w:line="240" w:lineRule="auto"/>
      <w:ind w:left="0"/>
      <w:jc w:val="center"/>
      <w:rPr>
        <w:rFonts w:eastAsiaTheme="minorHAnsi"/>
        <w:i/>
        <w:sz w:val="20"/>
        <w:szCs w:val="22"/>
      </w:rPr>
    </w:pPr>
    <w:r w:rsidRPr="00F23A2C">
      <w:rPr>
        <w:rFonts w:eastAsiaTheme="minorHAnsi"/>
        <w:i/>
        <w:noProof/>
        <w:sz w:val="20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EFB3AC" wp14:editId="12CCCF7D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6120130" cy="0"/>
              <wp:effectExtent l="0" t="19050" r="3302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9C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48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" strokecolor="#333" strokeweight="2.75pt">
              <v:stroke linestyle="thinThin"/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20"/>
    <w:multiLevelType w:val="hybridMultilevel"/>
    <w:tmpl w:val="91A4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886"/>
    <w:multiLevelType w:val="hybridMultilevel"/>
    <w:tmpl w:val="439C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F84"/>
    <w:multiLevelType w:val="hybridMultilevel"/>
    <w:tmpl w:val="EF5C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50A"/>
    <w:multiLevelType w:val="hybridMultilevel"/>
    <w:tmpl w:val="2292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09C8"/>
    <w:multiLevelType w:val="hybridMultilevel"/>
    <w:tmpl w:val="015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AC5"/>
    <w:multiLevelType w:val="hybridMultilevel"/>
    <w:tmpl w:val="EF2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862"/>
    <w:multiLevelType w:val="hybridMultilevel"/>
    <w:tmpl w:val="943E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6EB3"/>
    <w:multiLevelType w:val="hybridMultilevel"/>
    <w:tmpl w:val="4182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69FA"/>
    <w:multiLevelType w:val="hybridMultilevel"/>
    <w:tmpl w:val="FD7C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923"/>
    <w:multiLevelType w:val="hybridMultilevel"/>
    <w:tmpl w:val="063C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C17"/>
    <w:multiLevelType w:val="hybridMultilevel"/>
    <w:tmpl w:val="8B7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0CA"/>
    <w:multiLevelType w:val="hybridMultilevel"/>
    <w:tmpl w:val="6CA6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5031"/>
    <w:multiLevelType w:val="hybridMultilevel"/>
    <w:tmpl w:val="7C7A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085D"/>
    <w:multiLevelType w:val="hybridMultilevel"/>
    <w:tmpl w:val="031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5229"/>
    <w:multiLevelType w:val="hybridMultilevel"/>
    <w:tmpl w:val="6FD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1511"/>
    <w:multiLevelType w:val="hybridMultilevel"/>
    <w:tmpl w:val="C0502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8A30BA"/>
    <w:multiLevelType w:val="hybridMultilevel"/>
    <w:tmpl w:val="3A3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7662"/>
    <w:multiLevelType w:val="hybridMultilevel"/>
    <w:tmpl w:val="C702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03F09"/>
    <w:multiLevelType w:val="hybridMultilevel"/>
    <w:tmpl w:val="EB72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26B8"/>
    <w:multiLevelType w:val="hybridMultilevel"/>
    <w:tmpl w:val="2FD0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49F4"/>
    <w:multiLevelType w:val="hybridMultilevel"/>
    <w:tmpl w:val="AE00E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3F6210"/>
    <w:multiLevelType w:val="hybridMultilevel"/>
    <w:tmpl w:val="ADB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2E70"/>
    <w:multiLevelType w:val="hybridMultilevel"/>
    <w:tmpl w:val="95CA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3665"/>
    <w:multiLevelType w:val="hybridMultilevel"/>
    <w:tmpl w:val="07E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DC5"/>
    <w:multiLevelType w:val="hybridMultilevel"/>
    <w:tmpl w:val="7E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60CF"/>
    <w:multiLevelType w:val="hybridMultilevel"/>
    <w:tmpl w:val="43E2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018D5"/>
    <w:multiLevelType w:val="hybridMultilevel"/>
    <w:tmpl w:val="D3BC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441BE"/>
    <w:multiLevelType w:val="hybridMultilevel"/>
    <w:tmpl w:val="ACA8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70CBD"/>
    <w:multiLevelType w:val="hybridMultilevel"/>
    <w:tmpl w:val="A88E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F42AC"/>
    <w:multiLevelType w:val="hybridMultilevel"/>
    <w:tmpl w:val="091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08F8"/>
    <w:multiLevelType w:val="hybridMultilevel"/>
    <w:tmpl w:val="7B8E7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EC7555"/>
    <w:multiLevelType w:val="hybridMultilevel"/>
    <w:tmpl w:val="3536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4"/>
  </w:num>
  <w:num w:numId="5">
    <w:abstractNumId w:val="16"/>
  </w:num>
  <w:num w:numId="6">
    <w:abstractNumId w:val="7"/>
  </w:num>
  <w:num w:numId="7">
    <w:abstractNumId w:val="19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15"/>
  </w:num>
  <w:num w:numId="13">
    <w:abstractNumId w:val="13"/>
  </w:num>
  <w:num w:numId="14">
    <w:abstractNumId w:val="6"/>
  </w:num>
  <w:num w:numId="15">
    <w:abstractNumId w:val="20"/>
  </w:num>
  <w:num w:numId="16">
    <w:abstractNumId w:val="22"/>
  </w:num>
  <w:num w:numId="17">
    <w:abstractNumId w:val="26"/>
  </w:num>
  <w:num w:numId="18">
    <w:abstractNumId w:val="27"/>
  </w:num>
  <w:num w:numId="19">
    <w:abstractNumId w:val="5"/>
  </w:num>
  <w:num w:numId="20">
    <w:abstractNumId w:val="0"/>
  </w:num>
  <w:num w:numId="21">
    <w:abstractNumId w:val="3"/>
  </w:num>
  <w:num w:numId="22">
    <w:abstractNumId w:val="25"/>
  </w:num>
  <w:num w:numId="23">
    <w:abstractNumId w:val="17"/>
  </w:num>
  <w:num w:numId="24">
    <w:abstractNumId w:val="12"/>
  </w:num>
  <w:num w:numId="25">
    <w:abstractNumId w:val="30"/>
  </w:num>
  <w:num w:numId="26">
    <w:abstractNumId w:val="18"/>
  </w:num>
  <w:num w:numId="27">
    <w:abstractNumId w:val="9"/>
  </w:num>
  <w:num w:numId="28">
    <w:abstractNumId w:val="32"/>
  </w:num>
  <w:num w:numId="29">
    <w:abstractNumId w:val="8"/>
  </w:num>
  <w:num w:numId="30">
    <w:abstractNumId w:val="1"/>
  </w:num>
  <w:num w:numId="31">
    <w:abstractNumId w:val="21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D"/>
    <w:rsid w:val="00012F5D"/>
    <w:rsid w:val="000130DB"/>
    <w:rsid w:val="000174B9"/>
    <w:rsid w:val="00037073"/>
    <w:rsid w:val="00041A47"/>
    <w:rsid w:val="0004681E"/>
    <w:rsid w:val="00062877"/>
    <w:rsid w:val="000640DF"/>
    <w:rsid w:val="00070D7B"/>
    <w:rsid w:val="00094CC2"/>
    <w:rsid w:val="000B2AE2"/>
    <w:rsid w:val="000C6899"/>
    <w:rsid w:val="000E217B"/>
    <w:rsid w:val="00100415"/>
    <w:rsid w:val="00163CB1"/>
    <w:rsid w:val="00165F48"/>
    <w:rsid w:val="00171CA5"/>
    <w:rsid w:val="00182007"/>
    <w:rsid w:val="001B0452"/>
    <w:rsid w:val="001B1C84"/>
    <w:rsid w:val="001E2C98"/>
    <w:rsid w:val="001E6B37"/>
    <w:rsid w:val="0021103A"/>
    <w:rsid w:val="00212DAD"/>
    <w:rsid w:val="00221637"/>
    <w:rsid w:val="00232A33"/>
    <w:rsid w:val="00263B43"/>
    <w:rsid w:val="00266869"/>
    <w:rsid w:val="00274691"/>
    <w:rsid w:val="0028404F"/>
    <w:rsid w:val="0029128C"/>
    <w:rsid w:val="002B4B18"/>
    <w:rsid w:val="002C3D21"/>
    <w:rsid w:val="002D659C"/>
    <w:rsid w:val="002F2010"/>
    <w:rsid w:val="00314006"/>
    <w:rsid w:val="003165A7"/>
    <w:rsid w:val="003223A7"/>
    <w:rsid w:val="00331160"/>
    <w:rsid w:val="00382980"/>
    <w:rsid w:val="00393E22"/>
    <w:rsid w:val="003B0DAD"/>
    <w:rsid w:val="003B1F1E"/>
    <w:rsid w:val="003B3221"/>
    <w:rsid w:val="003D05D4"/>
    <w:rsid w:val="00422569"/>
    <w:rsid w:val="00423DF1"/>
    <w:rsid w:val="00457497"/>
    <w:rsid w:val="0047219B"/>
    <w:rsid w:val="00493BAE"/>
    <w:rsid w:val="004C0E38"/>
    <w:rsid w:val="004D4F06"/>
    <w:rsid w:val="004E22B4"/>
    <w:rsid w:val="004E4200"/>
    <w:rsid w:val="00505ADB"/>
    <w:rsid w:val="0053572A"/>
    <w:rsid w:val="00562469"/>
    <w:rsid w:val="00576D6E"/>
    <w:rsid w:val="005E177E"/>
    <w:rsid w:val="0061692D"/>
    <w:rsid w:val="00617BB8"/>
    <w:rsid w:val="00620386"/>
    <w:rsid w:val="006364A7"/>
    <w:rsid w:val="00655F8F"/>
    <w:rsid w:val="00665800"/>
    <w:rsid w:val="00672492"/>
    <w:rsid w:val="0067621D"/>
    <w:rsid w:val="00687398"/>
    <w:rsid w:val="006A24A1"/>
    <w:rsid w:val="006A4248"/>
    <w:rsid w:val="006B61F7"/>
    <w:rsid w:val="006B6C57"/>
    <w:rsid w:val="006C0B7D"/>
    <w:rsid w:val="006C4353"/>
    <w:rsid w:val="006D5FED"/>
    <w:rsid w:val="006E5A27"/>
    <w:rsid w:val="006E5E38"/>
    <w:rsid w:val="007204E1"/>
    <w:rsid w:val="007330B5"/>
    <w:rsid w:val="00734271"/>
    <w:rsid w:val="00744FD8"/>
    <w:rsid w:val="00762CC9"/>
    <w:rsid w:val="00776812"/>
    <w:rsid w:val="007C341D"/>
    <w:rsid w:val="007F2E82"/>
    <w:rsid w:val="008043EB"/>
    <w:rsid w:val="008368C2"/>
    <w:rsid w:val="00851C1A"/>
    <w:rsid w:val="0088199A"/>
    <w:rsid w:val="008D4BC8"/>
    <w:rsid w:val="008E5058"/>
    <w:rsid w:val="009004D6"/>
    <w:rsid w:val="009042BA"/>
    <w:rsid w:val="00905726"/>
    <w:rsid w:val="009069BC"/>
    <w:rsid w:val="00940E38"/>
    <w:rsid w:val="0097686C"/>
    <w:rsid w:val="00986519"/>
    <w:rsid w:val="009A4B92"/>
    <w:rsid w:val="009E4C94"/>
    <w:rsid w:val="00A21797"/>
    <w:rsid w:val="00A224E9"/>
    <w:rsid w:val="00A52BC2"/>
    <w:rsid w:val="00A55B76"/>
    <w:rsid w:val="00A561DD"/>
    <w:rsid w:val="00A61D79"/>
    <w:rsid w:val="00A76D76"/>
    <w:rsid w:val="00A86E30"/>
    <w:rsid w:val="00A90218"/>
    <w:rsid w:val="00A9672E"/>
    <w:rsid w:val="00AA1423"/>
    <w:rsid w:val="00AB7866"/>
    <w:rsid w:val="00B05945"/>
    <w:rsid w:val="00B32D85"/>
    <w:rsid w:val="00B35C2A"/>
    <w:rsid w:val="00B5524A"/>
    <w:rsid w:val="00B60714"/>
    <w:rsid w:val="00BA32E9"/>
    <w:rsid w:val="00BB0641"/>
    <w:rsid w:val="00BD277A"/>
    <w:rsid w:val="00C10858"/>
    <w:rsid w:val="00C130F1"/>
    <w:rsid w:val="00C15009"/>
    <w:rsid w:val="00C23AE1"/>
    <w:rsid w:val="00C31184"/>
    <w:rsid w:val="00C40B1E"/>
    <w:rsid w:val="00C6102E"/>
    <w:rsid w:val="00C62FA1"/>
    <w:rsid w:val="00C740A3"/>
    <w:rsid w:val="00C93A6E"/>
    <w:rsid w:val="00C9673D"/>
    <w:rsid w:val="00CA0620"/>
    <w:rsid w:val="00CA4932"/>
    <w:rsid w:val="00CC1B34"/>
    <w:rsid w:val="00CD1D5A"/>
    <w:rsid w:val="00CF2A0C"/>
    <w:rsid w:val="00D07424"/>
    <w:rsid w:val="00D26008"/>
    <w:rsid w:val="00D50A5B"/>
    <w:rsid w:val="00D67600"/>
    <w:rsid w:val="00D93799"/>
    <w:rsid w:val="00DB4F77"/>
    <w:rsid w:val="00DB7629"/>
    <w:rsid w:val="00DF24C7"/>
    <w:rsid w:val="00E03C78"/>
    <w:rsid w:val="00E30EC3"/>
    <w:rsid w:val="00E32183"/>
    <w:rsid w:val="00E3380C"/>
    <w:rsid w:val="00E40F4E"/>
    <w:rsid w:val="00EB728F"/>
    <w:rsid w:val="00EC19BE"/>
    <w:rsid w:val="00EC5499"/>
    <w:rsid w:val="00ED1EA9"/>
    <w:rsid w:val="00ED5594"/>
    <w:rsid w:val="00EF20A1"/>
    <w:rsid w:val="00F13927"/>
    <w:rsid w:val="00F23A2C"/>
    <w:rsid w:val="00F274A8"/>
    <w:rsid w:val="00F400C9"/>
    <w:rsid w:val="00F40290"/>
    <w:rsid w:val="00F95B57"/>
    <w:rsid w:val="00FC0A99"/>
    <w:rsid w:val="00FC1526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FE1C1"/>
  <w15:chartTrackingRefBased/>
  <w15:docId w15:val="{5CE853C9-45DB-41C1-A343-9819536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26"/>
    <w:pPr>
      <w:spacing w:before="80" w:after="80" w:line="276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C1085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C1085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а"/>
    <w:basedOn w:val="a"/>
    <w:link w:val="a5"/>
    <w:qFormat/>
    <w:rsid w:val="00C10858"/>
    <w:pPr>
      <w:spacing w:before="120" w:after="120" w:line="240" w:lineRule="auto"/>
      <w:ind w:left="0"/>
    </w:pPr>
    <w:rPr>
      <w:rFonts w:eastAsiaTheme="minorEastAsia" w:cstheme="minorBidi"/>
      <w:szCs w:val="22"/>
      <w:lang w:bidi="en-US"/>
    </w:rPr>
  </w:style>
  <w:style w:type="character" w:customStyle="1" w:styleId="a5">
    <w:name w:val="Таблица Знак"/>
    <w:basedOn w:val="a0"/>
    <w:link w:val="a4"/>
    <w:rsid w:val="00C10858"/>
    <w:rPr>
      <w:rFonts w:ascii="Times New Roman" w:eastAsiaTheme="minorEastAsia" w:hAnsi="Times New Roman"/>
      <w:sz w:val="24"/>
      <w:lang w:bidi="en-US"/>
    </w:rPr>
  </w:style>
  <w:style w:type="table" w:customStyle="1" w:styleId="31">
    <w:name w:val="Сетка таблицы3"/>
    <w:basedOn w:val="a1"/>
    <w:next w:val="a3"/>
    <w:uiPriority w:val="59"/>
    <w:rsid w:val="00C1085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C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B762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67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6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67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600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2"/>
    <w:basedOn w:val="a1"/>
    <w:next w:val="a3"/>
    <w:uiPriority w:val="59"/>
    <w:rsid w:val="00D676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76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3"/>
    <w:uiPriority w:val="59"/>
    <w:rsid w:val="0077681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3"/>
    <w:uiPriority w:val="59"/>
    <w:rsid w:val="0077681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3"/>
    <w:uiPriority w:val="59"/>
    <w:rsid w:val="0077681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3"/>
    <w:uiPriority w:val="59"/>
    <w:rsid w:val="0077681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7219B"/>
    <w:pPr>
      <w:ind w:left="720"/>
    </w:pPr>
  </w:style>
  <w:style w:type="table" w:customStyle="1" w:styleId="24">
    <w:name w:val="Сетка таблицы24"/>
    <w:basedOn w:val="a1"/>
    <w:next w:val="a3"/>
    <w:uiPriority w:val="59"/>
    <w:rsid w:val="0047219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3"/>
    <w:uiPriority w:val="59"/>
    <w:rsid w:val="00E3380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3"/>
    <w:uiPriority w:val="59"/>
    <w:rsid w:val="00E3380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B5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6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0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1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29FF-AD21-4E72-8F5B-94A72626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28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141</cp:revision>
  <dcterms:created xsi:type="dcterms:W3CDTF">2013-03-27T23:23:00Z</dcterms:created>
  <dcterms:modified xsi:type="dcterms:W3CDTF">2015-11-09T07:27:00Z</dcterms:modified>
</cp:coreProperties>
</file>