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6E" w:rsidRPr="008E2129" w:rsidRDefault="0039476E" w:rsidP="008E2129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8E2129">
        <w:rPr>
          <w:rFonts w:ascii="Arial" w:hAnsi="Arial" w:cs="Arial"/>
          <w:b/>
          <w:sz w:val="30"/>
          <w:szCs w:val="30"/>
          <w:u w:val="single"/>
        </w:rPr>
        <w:t>Плательщиков ЕСХН освободят от применения касс на рынках при торговле продуктами питания</w:t>
      </w:r>
    </w:p>
    <w:p w:rsidR="008E2129" w:rsidRDefault="008E2129" w:rsidP="008E2129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9476E" w:rsidRPr="008E2129" w:rsidRDefault="00961A2E" w:rsidP="00961A2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C439A4A" wp14:editId="48830A6F">
            <wp:simplePos x="0" y="0"/>
            <wp:positionH relativeFrom="column">
              <wp:posOffset>51435</wp:posOffset>
            </wp:positionH>
            <wp:positionV relativeFrom="paragraph">
              <wp:posOffset>6350</wp:posOffset>
            </wp:positionV>
            <wp:extent cx="2305050" cy="15379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129" w:rsidRPr="008E2129">
        <w:rPr>
          <w:rFonts w:ascii="Arial" w:hAnsi="Arial" w:cs="Arial"/>
          <w:sz w:val="26"/>
          <w:szCs w:val="26"/>
        </w:rPr>
        <w:t>Межрайонная ИНФС России № 9 по Архангельской области и Ненецкому автономному округу</w:t>
      </w:r>
      <w:r w:rsidR="008E2129">
        <w:rPr>
          <w:rFonts w:ascii="Arial" w:hAnsi="Arial" w:cs="Arial"/>
          <w:sz w:val="26"/>
          <w:szCs w:val="26"/>
        </w:rPr>
        <w:t xml:space="preserve"> информирует, что п</w:t>
      </w:r>
      <w:r w:rsidR="0039476E" w:rsidRPr="008E2129">
        <w:rPr>
          <w:rFonts w:ascii="Arial" w:hAnsi="Arial" w:cs="Arial"/>
          <w:sz w:val="26"/>
          <w:szCs w:val="26"/>
        </w:rPr>
        <w:t>о инициативе Правительства Р</w:t>
      </w:r>
      <w:r w:rsidR="008E2129">
        <w:rPr>
          <w:rFonts w:ascii="Arial" w:hAnsi="Arial" w:cs="Arial"/>
          <w:sz w:val="26"/>
          <w:szCs w:val="26"/>
        </w:rPr>
        <w:t xml:space="preserve">оссийской </w:t>
      </w:r>
      <w:r w:rsidR="0039476E" w:rsidRPr="008E2129">
        <w:rPr>
          <w:rFonts w:ascii="Arial" w:hAnsi="Arial" w:cs="Arial"/>
          <w:sz w:val="26"/>
          <w:szCs w:val="26"/>
        </w:rPr>
        <w:t>Ф</w:t>
      </w:r>
      <w:r w:rsidR="008E2129">
        <w:rPr>
          <w:rFonts w:ascii="Arial" w:hAnsi="Arial" w:cs="Arial"/>
          <w:sz w:val="26"/>
          <w:szCs w:val="26"/>
        </w:rPr>
        <w:t>едерации</w:t>
      </w:r>
      <w:r w:rsidR="0039476E" w:rsidRPr="008E2129">
        <w:rPr>
          <w:rFonts w:ascii="Arial" w:hAnsi="Arial" w:cs="Arial"/>
          <w:sz w:val="26"/>
          <w:szCs w:val="26"/>
        </w:rPr>
        <w:t xml:space="preserve"> в Федеральный закон от 22.05.2003 № 54-ФЗ «О применении контрольно-кассовой техники при осуществлении расчетов в Р</w:t>
      </w:r>
      <w:r w:rsidR="008E2129">
        <w:rPr>
          <w:rFonts w:ascii="Arial" w:hAnsi="Arial" w:cs="Arial"/>
          <w:sz w:val="26"/>
          <w:szCs w:val="26"/>
        </w:rPr>
        <w:t xml:space="preserve">оссийской </w:t>
      </w:r>
      <w:r w:rsidR="0039476E" w:rsidRPr="008E2129">
        <w:rPr>
          <w:rFonts w:ascii="Arial" w:hAnsi="Arial" w:cs="Arial"/>
          <w:sz w:val="26"/>
          <w:szCs w:val="26"/>
        </w:rPr>
        <w:t>Ф</w:t>
      </w:r>
      <w:r w:rsidR="008E2129">
        <w:rPr>
          <w:rFonts w:ascii="Arial" w:hAnsi="Arial" w:cs="Arial"/>
          <w:sz w:val="26"/>
          <w:szCs w:val="26"/>
        </w:rPr>
        <w:t>едерации</w:t>
      </w:r>
      <w:r w:rsidR="0039476E" w:rsidRPr="008E2129">
        <w:rPr>
          <w:rFonts w:ascii="Arial" w:hAnsi="Arial" w:cs="Arial"/>
          <w:sz w:val="26"/>
          <w:szCs w:val="26"/>
        </w:rPr>
        <w:t>» вносятся изменения в части трансформации льготы, позволяющей не применять контрольно-кассовую технику на розничных рынках, ярмарках и в выставочных комплексах.</w:t>
      </w:r>
    </w:p>
    <w:p w:rsidR="0039476E" w:rsidRPr="008E2129" w:rsidRDefault="0039476E" w:rsidP="00961A2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E2129">
        <w:rPr>
          <w:rFonts w:ascii="Arial" w:hAnsi="Arial" w:cs="Arial"/>
          <w:sz w:val="26"/>
          <w:szCs w:val="26"/>
        </w:rPr>
        <w:t>Согласно поправкам воспользоваться льготой смогут только плательщики единого сельскохозяйственного налога (</w:t>
      </w:r>
      <w:r w:rsidR="008E2129">
        <w:rPr>
          <w:rFonts w:ascii="Arial" w:hAnsi="Arial" w:cs="Arial"/>
          <w:sz w:val="26"/>
          <w:szCs w:val="26"/>
        </w:rPr>
        <w:t xml:space="preserve">далее - </w:t>
      </w:r>
      <w:r w:rsidRPr="008E2129">
        <w:rPr>
          <w:rFonts w:ascii="Arial" w:hAnsi="Arial" w:cs="Arial"/>
          <w:sz w:val="26"/>
          <w:szCs w:val="26"/>
        </w:rPr>
        <w:t>ЕСХН) при условии, что они осуществляют торговлю продовольственными товарами с торговых мест площадью не более 15 кв. м. (включая места для хранения товара). При этом освобождение не будет распространяться на маркированные товары (в этом случае кассы будут обязательны).</w:t>
      </w:r>
      <w:bookmarkStart w:id="0" w:name="_GoBack"/>
      <w:bookmarkEnd w:id="0"/>
    </w:p>
    <w:p w:rsidR="0039476E" w:rsidRPr="008E2129" w:rsidRDefault="0039476E" w:rsidP="00961A2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8E2129">
        <w:rPr>
          <w:rFonts w:ascii="Arial" w:hAnsi="Arial" w:cs="Arial"/>
          <w:sz w:val="26"/>
          <w:szCs w:val="26"/>
        </w:rPr>
        <w:t>Сельхозтоваропроизводители</w:t>
      </w:r>
      <w:proofErr w:type="spellEnd"/>
      <w:r w:rsidRPr="008E2129">
        <w:rPr>
          <w:rFonts w:ascii="Arial" w:hAnsi="Arial" w:cs="Arial"/>
          <w:sz w:val="26"/>
          <w:szCs w:val="26"/>
        </w:rPr>
        <w:t xml:space="preserve">, которые соответствуют критериям для получения освобождения от применения </w:t>
      </w:r>
      <w:r w:rsidR="008E2129">
        <w:rPr>
          <w:rFonts w:ascii="Arial" w:hAnsi="Arial" w:cs="Arial"/>
          <w:sz w:val="26"/>
          <w:szCs w:val="26"/>
        </w:rPr>
        <w:t xml:space="preserve">контрольно-кассовой техники (далее – </w:t>
      </w:r>
      <w:r w:rsidRPr="008E2129">
        <w:rPr>
          <w:rFonts w:ascii="Arial" w:hAnsi="Arial" w:cs="Arial"/>
          <w:sz w:val="26"/>
          <w:szCs w:val="26"/>
        </w:rPr>
        <w:t>ККТ</w:t>
      </w:r>
      <w:r w:rsidR="008E2129">
        <w:rPr>
          <w:rFonts w:ascii="Arial" w:hAnsi="Arial" w:cs="Arial"/>
          <w:sz w:val="26"/>
          <w:szCs w:val="26"/>
        </w:rPr>
        <w:t>)</w:t>
      </w:r>
      <w:r w:rsidRPr="008E2129">
        <w:rPr>
          <w:rFonts w:ascii="Arial" w:hAnsi="Arial" w:cs="Arial"/>
          <w:sz w:val="26"/>
          <w:szCs w:val="26"/>
        </w:rPr>
        <w:t>, но не являются плательщиками ЕСХН, вправе перейти на указанный специальный налоговый режим.</w:t>
      </w:r>
    </w:p>
    <w:p w:rsidR="0039476E" w:rsidRPr="008E2129" w:rsidRDefault="0039476E" w:rsidP="00961A2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E2129">
        <w:rPr>
          <w:rFonts w:ascii="Arial" w:hAnsi="Arial" w:cs="Arial"/>
          <w:sz w:val="26"/>
          <w:szCs w:val="26"/>
        </w:rPr>
        <w:t>Согласно ст. 346.2 и ст. 346.3 Налогового кодекса Российской Федерации переход на ЕСХН осуществляется добровольно путем подачи в налоговый орган уведомления – не позднее 31 декабря календарного года, предшествующего календарному году, начиная с которого они переходят на уплату единого сельскохозяйственного налога.</w:t>
      </w:r>
    </w:p>
    <w:p w:rsidR="0039476E" w:rsidRPr="008E2129" w:rsidRDefault="0039476E" w:rsidP="00961A2E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E2129">
        <w:rPr>
          <w:rFonts w:ascii="Arial" w:hAnsi="Arial" w:cs="Arial"/>
          <w:sz w:val="26"/>
          <w:szCs w:val="26"/>
        </w:rPr>
        <w:t>Таким образом, чтобы стать плательщиком единого сельхозналога с 01 января 2022 года, надо успеть подать уведомление не позднее 31 декабря текущего года.</w:t>
      </w:r>
    </w:p>
    <w:p w:rsidR="0039476E" w:rsidRPr="008E2129" w:rsidRDefault="008E2129" w:rsidP="00961A2E">
      <w:pPr>
        <w:spacing w:after="0" w:line="312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Налоговая служба напоминает</w:t>
      </w:r>
      <w:r w:rsidR="0039476E" w:rsidRPr="008E212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что </w:t>
      </w:r>
      <w:r w:rsidR="0039476E" w:rsidRPr="008E2129">
        <w:rPr>
          <w:rFonts w:ascii="Arial" w:hAnsi="Arial" w:cs="Arial"/>
          <w:b/>
          <w:sz w:val="26"/>
          <w:szCs w:val="26"/>
          <w:u w:val="single"/>
        </w:rPr>
        <w:t>важное</w:t>
      </w:r>
      <w:r w:rsidRPr="008E212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9476E" w:rsidRPr="008E2129">
        <w:rPr>
          <w:rFonts w:ascii="Arial" w:hAnsi="Arial" w:cs="Arial"/>
          <w:b/>
          <w:sz w:val="26"/>
          <w:szCs w:val="26"/>
          <w:u w:val="single"/>
        </w:rPr>
        <w:t>условие для применения ЕСХН</w:t>
      </w:r>
      <w:r w:rsidR="0039476E" w:rsidRPr="008E2129">
        <w:rPr>
          <w:rFonts w:ascii="Arial" w:hAnsi="Arial" w:cs="Arial"/>
          <w:sz w:val="26"/>
          <w:szCs w:val="26"/>
        </w:rPr>
        <w:t xml:space="preserve"> – </w:t>
      </w:r>
      <w:r w:rsidR="0039476E" w:rsidRPr="008E2129">
        <w:rPr>
          <w:rFonts w:ascii="Arial" w:hAnsi="Arial" w:cs="Arial"/>
          <w:b/>
          <w:sz w:val="26"/>
          <w:szCs w:val="26"/>
          <w:u w:val="single"/>
        </w:rPr>
        <w:t>доля дохода от реализации</w:t>
      </w:r>
      <w:r w:rsidR="0039476E" w:rsidRPr="008E2129">
        <w:rPr>
          <w:rFonts w:ascii="Arial" w:hAnsi="Arial" w:cs="Arial"/>
          <w:sz w:val="26"/>
          <w:szCs w:val="26"/>
        </w:rPr>
        <w:t xml:space="preserve"> произведенной сельхозпродукции (включая первичную переработку) в общей сумме дохода должна составлять </w:t>
      </w:r>
      <w:r w:rsidR="0039476E" w:rsidRPr="008E2129">
        <w:rPr>
          <w:rFonts w:ascii="Arial" w:hAnsi="Arial" w:cs="Arial"/>
          <w:b/>
          <w:sz w:val="26"/>
          <w:szCs w:val="26"/>
          <w:u w:val="single"/>
        </w:rPr>
        <w:t>не менее 70%.</w:t>
      </w:r>
    </w:p>
    <w:sectPr w:rsidR="0039476E" w:rsidRPr="008E2129" w:rsidSect="008E21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306"/>
    <w:multiLevelType w:val="multilevel"/>
    <w:tmpl w:val="44F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768F7"/>
    <w:multiLevelType w:val="multilevel"/>
    <w:tmpl w:val="3D2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8"/>
    <w:rsid w:val="0039476E"/>
    <w:rsid w:val="0078116E"/>
    <w:rsid w:val="007D2AA7"/>
    <w:rsid w:val="008E2129"/>
    <w:rsid w:val="00961A2E"/>
    <w:rsid w:val="0097039E"/>
    <w:rsid w:val="00BA5A7A"/>
    <w:rsid w:val="00C46211"/>
    <w:rsid w:val="00C90AA9"/>
    <w:rsid w:val="00F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211"/>
    <w:rPr>
      <w:color w:val="0000FF"/>
      <w:u w:val="single"/>
    </w:rPr>
  </w:style>
  <w:style w:type="character" w:styleId="a5">
    <w:name w:val="Strong"/>
    <w:basedOn w:val="a0"/>
    <w:uiPriority w:val="22"/>
    <w:qFormat/>
    <w:rsid w:val="007D2AA7"/>
    <w:rPr>
      <w:b/>
      <w:bCs/>
    </w:rPr>
  </w:style>
  <w:style w:type="character" w:customStyle="1" w:styleId="b-share-btnwrap">
    <w:name w:val="b-share-btn__wrap"/>
    <w:basedOn w:val="a0"/>
    <w:rsid w:val="0039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6211"/>
    <w:rPr>
      <w:color w:val="0000FF"/>
      <w:u w:val="single"/>
    </w:rPr>
  </w:style>
  <w:style w:type="character" w:styleId="a5">
    <w:name w:val="Strong"/>
    <w:basedOn w:val="a0"/>
    <w:uiPriority w:val="22"/>
    <w:qFormat/>
    <w:rsid w:val="007D2AA7"/>
    <w:rPr>
      <w:b/>
      <w:bCs/>
    </w:rPr>
  </w:style>
  <w:style w:type="character" w:customStyle="1" w:styleId="b-share-btnwrap">
    <w:name w:val="b-share-btn__wrap"/>
    <w:basedOn w:val="a0"/>
    <w:rsid w:val="0039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54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6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06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4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7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8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90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8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9697732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90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8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1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75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3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24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7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65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0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2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5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4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6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5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02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6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3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5938864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6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6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2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79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11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9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5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50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0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1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7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3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0640090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3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8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34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2021-12-15T10:59:00Z</cp:lastPrinted>
  <dcterms:created xsi:type="dcterms:W3CDTF">2021-12-15T07:47:00Z</dcterms:created>
  <dcterms:modified xsi:type="dcterms:W3CDTF">2021-12-15T11:00:00Z</dcterms:modified>
</cp:coreProperties>
</file>