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6F" w:rsidRDefault="00D21E6F" w:rsidP="00D21E6F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21E6F" w:rsidRDefault="00D21E6F" w:rsidP="00D21E6F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В соответствии со ст.39.18 Земельного Кодекса Российской Федерации   а</w:t>
      </w:r>
      <w:r w:rsidRPr="00DF59C0">
        <w:rPr>
          <w:sz w:val="24"/>
          <w:szCs w:val="24"/>
        </w:rPr>
        <w:t xml:space="preserve">дминистрация </w:t>
      </w:r>
      <w:smartTag w:uri="urn:schemas-microsoft-com:office:smarttags" w:element="PersonName">
        <w:r w:rsidRPr="00DF59C0">
          <w:rPr>
            <w:sz w:val="24"/>
            <w:szCs w:val="24"/>
          </w:rPr>
          <w:t>МО</w:t>
        </w:r>
      </w:smartTag>
      <w:r w:rsidRPr="00DF59C0">
        <w:rPr>
          <w:sz w:val="24"/>
          <w:szCs w:val="24"/>
        </w:rPr>
        <w:t xml:space="preserve"> «Мезенский район» извещает</w:t>
      </w:r>
      <w:r>
        <w:rPr>
          <w:sz w:val="24"/>
          <w:szCs w:val="24"/>
        </w:rPr>
        <w:t>:</w:t>
      </w:r>
    </w:p>
    <w:p w:rsidR="00D21E6F" w:rsidRPr="006072B0" w:rsidRDefault="00D21E6F" w:rsidP="00D21E6F">
      <w:pPr>
        <w:tabs>
          <w:tab w:val="left" w:pos="284"/>
        </w:tabs>
        <w:spacing w:line="360" w:lineRule="auto"/>
        <w:ind w:left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1.</w:t>
      </w:r>
      <w:r w:rsidRPr="006072B0">
        <w:rPr>
          <w:sz w:val="24"/>
          <w:szCs w:val="24"/>
        </w:rPr>
        <w:t xml:space="preserve">  О возмож</w:t>
      </w:r>
      <w:r>
        <w:rPr>
          <w:sz w:val="24"/>
          <w:szCs w:val="24"/>
        </w:rPr>
        <w:t>ности предоставления  земельного участка</w:t>
      </w:r>
      <w:r w:rsidRPr="006072B0">
        <w:rPr>
          <w:sz w:val="24"/>
          <w:szCs w:val="24"/>
        </w:rPr>
        <w:t xml:space="preserve"> из земель населенных пунктов</w:t>
      </w:r>
      <w:r>
        <w:rPr>
          <w:sz w:val="24"/>
          <w:szCs w:val="24"/>
        </w:rPr>
        <w:t>:</w:t>
      </w:r>
    </w:p>
    <w:p w:rsidR="00D21E6F" w:rsidRDefault="00D21E6F" w:rsidP="00D21E6F">
      <w:pPr>
        <w:tabs>
          <w:tab w:val="left" w:pos="284"/>
        </w:tabs>
        <w:spacing w:line="360" w:lineRule="auto"/>
        <w:ind w:left="426"/>
        <w:jc w:val="both"/>
        <w:rPr>
          <w:sz w:val="24"/>
          <w:szCs w:val="24"/>
        </w:rPr>
      </w:pPr>
      <w:r w:rsidRPr="00D71D7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для индивидуального жилищного строительства</w:t>
      </w:r>
      <w:r w:rsidRPr="00D71D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 кадастровым номером 29:11:050101:251 </w:t>
      </w:r>
      <w:r w:rsidRPr="00D71D79">
        <w:rPr>
          <w:sz w:val="24"/>
          <w:szCs w:val="24"/>
        </w:rPr>
        <w:t xml:space="preserve">местоположение участка: Архангельская область, </w:t>
      </w:r>
      <w:r>
        <w:rPr>
          <w:sz w:val="24"/>
          <w:szCs w:val="24"/>
        </w:rPr>
        <w:t>Мезенский муниципальный округ, д.Тимощелье</w:t>
      </w:r>
      <w:r w:rsidRPr="00D71D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площадью- 990</w:t>
      </w:r>
      <w:r w:rsidRPr="00D71D79">
        <w:rPr>
          <w:sz w:val="24"/>
          <w:szCs w:val="24"/>
        </w:rPr>
        <w:t xml:space="preserve"> </w:t>
      </w:r>
      <w:proofErr w:type="spellStart"/>
      <w:r w:rsidRPr="00D71D79">
        <w:rPr>
          <w:sz w:val="24"/>
          <w:szCs w:val="24"/>
        </w:rPr>
        <w:t>кв</w:t>
      </w:r>
      <w:proofErr w:type="gramStart"/>
      <w:r w:rsidRPr="00D71D79">
        <w:rPr>
          <w:sz w:val="24"/>
          <w:szCs w:val="24"/>
        </w:rPr>
        <w:t>.м</w:t>
      </w:r>
      <w:proofErr w:type="spellEnd"/>
      <w:proofErr w:type="gramEnd"/>
      <w:r w:rsidRPr="00D71D79">
        <w:rPr>
          <w:sz w:val="24"/>
          <w:szCs w:val="24"/>
        </w:rPr>
        <w:t>;</w:t>
      </w:r>
    </w:p>
    <w:p w:rsidR="00D21E6F" w:rsidRDefault="00D21E6F" w:rsidP="00D21E6F">
      <w:pPr>
        <w:tabs>
          <w:tab w:val="left" w:pos="284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71D79">
        <w:rPr>
          <w:sz w:val="24"/>
          <w:szCs w:val="24"/>
        </w:rPr>
        <w:t xml:space="preserve">- </w:t>
      </w:r>
      <w:r>
        <w:rPr>
          <w:sz w:val="24"/>
          <w:szCs w:val="24"/>
        </w:rPr>
        <w:t>для индивидуального жилищного строительства</w:t>
      </w:r>
      <w:r w:rsidRPr="00D71D79">
        <w:rPr>
          <w:sz w:val="24"/>
          <w:szCs w:val="24"/>
        </w:rPr>
        <w:t>,</w:t>
      </w:r>
      <w:r w:rsidRPr="00004DAD">
        <w:rPr>
          <w:sz w:val="24"/>
          <w:szCs w:val="24"/>
        </w:rPr>
        <w:t xml:space="preserve"> </w:t>
      </w:r>
      <w:r>
        <w:rPr>
          <w:sz w:val="24"/>
          <w:szCs w:val="24"/>
        </w:rPr>
        <w:t>с кадастровым номером 29:11:050101:252</w:t>
      </w:r>
      <w:r w:rsidRPr="00D71D79">
        <w:rPr>
          <w:sz w:val="24"/>
          <w:szCs w:val="24"/>
        </w:rPr>
        <w:t xml:space="preserve"> местоположение участка: Архангельская область, </w:t>
      </w:r>
      <w:r>
        <w:rPr>
          <w:sz w:val="24"/>
          <w:szCs w:val="24"/>
        </w:rPr>
        <w:t>Мезенский муниципальный округ, д.Тимощелье</w:t>
      </w:r>
      <w:r w:rsidRPr="00D71D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площадью- 990</w:t>
      </w:r>
      <w:r w:rsidRPr="00D71D79">
        <w:rPr>
          <w:sz w:val="24"/>
          <w:szCs w:val="24"/>
        </w:rPr>
        <w:t xml:space="preserve"> </w:t>
      </w:r>
      <w:proofErr w:type="spellStart"/>
      <w:r w:rsidRPr="00D71D79">
        <w:rPr>
          <w:sz w:val="24"/>
          <w:szCs w:val="24"/>
        </w:rPr>
        <w:t>кв</w:t>
      </w:r>
      <w:proofErr w:type="gramStart"/>
      <w:r w:rsidRPr="00D71D79">
        <w:rPr>
          <w:sz w:val="24"/>
          <w:szCs w:val="24"/>
        </w:rPr>
        <w:t>.м</w:t>
      </w:r>
      <w:proofErr w:type="spellEnd"/>
      <w:proofErr w:type="gramEnd"/>
      <w:r w:rsidRPr="00D71D79">
        <w:rPr>
          <w:sz w:val="24"/>
          <w:szCs w:val="24"/>
        </w:rPr>
        <w:t>;</w:t>
      </w:r>
    </w:p>
    <w:p w:rsidR="00D21E6F" w:rsidRPr="00B202BC" w:rsidRDefault="00D21E6F" w:rsidP="00D21E6F">
      <w:pPr>
        <w:tabs>
          <w:tab w:val="left" w:pos="284"/>
        </w:tabs>
        <w:spacing w:line="360" w:lineRule="auto"/>
        <w:ind w:left="426"/>
        <w:jc w:val="both"/>
        <w:rPr>
          <w:sz w:val="24"/>
          <w:szCs w:val="24"/>
        </w:rPr>
      </w:pPr>
      <w:r w:rsidRPr="00174397">
        <w:rPr>
          <w:sz w:val="24"/>
          <w:szCs w:val="24"/>
        </w:rPr>
        <w:t>2. Заинтересованные в предоставлении земельного участка</w:t>
      </w:r>
      <w:r w:rsidRPr="00174397">
        <w:rPr>
          <w:rFonts w:ascii="Calibri" w:hAnsi="Calibri" w:cs="Calibri"/>
          <w:sz w:val="24"/>
          <w:szCs w:val="24"/>
        </w:rPr>
        <w:t>,</w:t>
      </w:r>
      <w:r w:rsidRPr="00174397">
        <w:rPr>
          <w:sz w:val="24"/>
          <w:szCs w:val="24"/>
        </w:rPr>
        <w:t xml:space="preserve"> в течение 30 дней со дня</w:t>
      </w:r>
      <w:r w:rsidRPr="00855278">
        <w:rPr>
          <w:color w:val="FF0000"/>
          <w:sz w:val="24"/>
          <w:szCs w:val="24"/>
        </w:rPr>
        <w:t xml:space="preserve"> </w:t>
      </w:r>
      <w:r w:rsidRPr="00B202BC">
        <w:rPr>
          <w:sz w:val="24"/>
          <w:szCs w:val="24"/>
        </w:rPr>
        <w:t>опубликования и размещения извещения, вправе подавать заявления о намерении участвовать в аукционе на право заключения договора аренды земельного участка.</w:t>
      </w:r>
    </w:p>
    <w:p w:rsidR="00D21E6F" w:rsidRPr="00B202BC" w:rsidRDefault="00D21E6F" w:rsidP="00D21E6F">
      <w:pPr>
        <w:tabs>
          <w:tab w:val="left" w:pos="284"/>
        </w:tabs>
        <w:spacing w:line="360" w:lineRule="auto"/>
        <w:ind w:left="426"/>
        <w:jc w:val="both"/>
        <w:rPr>
          <w:sz w:val="24"/>
          <w:szCs w:val="24"/>
        </w:rPr>
      </w:pPr>
      <w:r w:rsidRPr="00B202BC">
        <w:rPr>
          <w:sz w:val="24"/>
          <w:szCs w:val="24"/>
        </w:rPr>
        <w:t>3. Заявления принимаются на бумажном носителе в рабочие дни  по московскому времени по адресу: Архангельская область, г. Мезень, пр. Советский, д.51, администрация МО «Мезенский район», кабинет №17(КУМИ).</w:t>
      </w:r>
    </w:p>
    <w:p w:rsidR="00D21E6F" w:rsidRDefault="00D21E6F" w:rsidP="00D21E6F">
      <w:pPr>
        <w:tabs>
          <w:tab w:val="left" w:pos="284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B202BC">
        <w:rPr>
          <w:sz w:val="24"/>
          <w:szCs w:val="24"/>
        </w:rPr>
        <w:t>4. Дата окончания приема заявлений</w:t>
      </w:r>
      <w:r w:rsidRPr="005927E5">
        <w:rPr>
          <w:sz w:val="24"/>
          <w:szCs w:val="24"/>
        </w:rPr>
        <w:t>:</w:t>
      </w:r>
      <w:r>
        <w:rPr>
          <w:sz w:val="24"/>
          <w:szCs w:val="24"/>
        </w:rPr>
        <w:t xml:space="preserve">  21 июля  2023</w:t>
      </w:r>
      <w:r w:rsidRPr="00B202BC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13</w:t>
      </w:r>
      <w:r w:rsidRPr="00B202BC">
        <w:rPr>
          <w:sz w:val="24"/>
          <w:szCs w:val="24"/>
        </w:rPr>
        <w:t xml:space="preserve"> часов  по московскому времени.</w:t>
      </w:r>
    </w:p>
    <w:p w:rsidR="00D21E6F" w:rsidRPr="00B202BC" w:rsidRDefault="00D21E6F" w:rsidP="00D21E6F">
      <w:pPr>
        <w:numPr>
          <w:ilvl w:val="0"/>
          <w:numId w:val="1"/>
        </w:numPr>
        <w:tabs>
          <w:tab w:val="left" w:pos="709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B202BC">
        <w:rPr>
          <w:sz w:val="24"/>
          <w:szCs w:val="24"/>
        </w:rPr>
        <w:t>Ознакомление  со схемами расположения земельных  участков  проводится в рабочие дни  с 9.00 до 13:00 по адресу: Архангельская область, г. Мезень, пр. Советский, д.51, администрация МО «Мезенский район», кабинет №17(КУМИ)</w:t>
      </w:r>
    </w:p>
    <w:p w:rsidR="001067EB" w:rsidRDefault="001067EB"/>
    <w:sectPr w:rsidR="001067EB" w:rsidSect="00754278">
      <w:pgSz w:w="11906" w:h="16838"/>
      <w:pgMar w:top="284" w:right="707" w:bottom="0" w:left="1134" w:header="295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6F"/>
    <w:rsid w:val="001067EB"/>
    <w:rsid w:val="00754278"/>
    <w:rsid w:val="00D2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2023-06-21T09:00:00Z</dcterms:created>
  <dcterms:modified xsi:type="dcterms:W3CDTF">2023-06-21T09:01:00Z</dcterms:modified>
</cp:coreProperties>
</file>