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D54" w:rsidRPr="00B536B2" w:rsidRDefault="00B73D54" w:rsidP="00B73D54">
      <w:pPr>
        <w:tabs>
          <w:tab w:val="left" w:pos="993"/>
          <w:tab w:val="left" w:pos="7938"/>
        </w:tabs>
        <w:jc w:val="both"/>
      </w:pPr>
    </w:p>
    <w:p w:rsidR="00B73D54" w:rsidRPr="00B536B2" w:rsidRDefault="00B73D54" w:rsidP="00B73D54">
      <w:pPr>
        <w:tabs>
          <w:tab w:val="left" w:pos="993"/>
          <w:tab w:val="left" w:pos="7938"/>
        </w:tabs>
        <w:jc w:val="center"/>
        <w:rPr>
          <w:b/>
          <w:bCs/>
          <w:sz w:val="22"/>
          <w:szCs w:val="22"/>
        </w:rPr>
      </w:pPr>
      <w:bookmarkStart w:id="0" w:name="_GoBack"/>
      <w:r w:rsidRPr="00B536B2">
        <w:rPr>
          <w:b/>
          <w:bCs/>
          <w:sz w:val="22"/>
          <w:szCs w:val="22"/>
        </w:rPr>
        <w:t>ПЕРЕЧЕНЬ</w:t>
      </w:r>
    </w:p>
    <w:p w:rsidR="004116BE" w:rsidRDefault="00B73D54" w:rsidP="001F688E">
      <w:pPr>
        <w:tabs>
          <w:tab w:val="left" w:pos="993"/>
          <w:tab w:val="left" w:pos="7938"/>
        </w:tabs>
        <w:jc w:val="center"/>
        <w:rPr>
          <w:b/>
          <w:sz w:val="22"/>
          <w:szCs w:val="22"/>
        </w:rPr>
      </w:pPr>
      <w:r w:rsidRPr="00B536B2">
        <w:rPr>
          <w:b/>
          <w:bCs/>
          <w:sz w:val="22"/>
          <w:szCs w:val="22"/>
        </w:rPr>
        <w:t xml:space="preserve">избирательных участков </w:t>
      </w:r>
      <w:r w:rsidRPr="00B536B2">
        <w:rPr>
          <w:b/>
          <w:sz w:val="22"/>
          <w:szCs w:val="22"/>
        </w:rPr>
        <w:t>для проведения голосования и подсчета голосов избирателей в период проведения выборов</w:t>
      </w:r>
      <w:r w:rsidR="004116BE" w:rsidRPr="00B536B2">
        <w:rPr>
          <w:b/>
          <w:sz w:val="22"/>
          <w:szCs w:val="22"/>
        </w:rPr>
        <w:t xml:space="preserve"> </w:t>
      </w:r>
      <w:r w:rsidR="007346F0">
        <w:rPr>
          <w:b/>
          <w:sz w:val="22"/>
          <w:szCs w:val="22"/>
        </w:rPr>
        <w:t>депутатов Собрания депутатов вновь образованного муниципального образования «Мезенский муниципальный округ Архангельской области» первого созыва</w:t>
      </w:r>
    </w:p>
    <w:p w:rsidR="007346F0" w:rsidRPr="007346F0" w:rsidRDefault="007346F0" w:rsidP="001F688E">
      <w:pPr>
        <w:tabs>
          <w:tab w:val="left" w:pos="993"/>
          <w:tab w:val="left" w:pos="7938"/>
        </w:tabs>
        <w:jc w:val="center"/>
        <w:rPr>
          <w:b/>
          <w:sz w:val="28"/>
          <w:szCs w:val="28"/>
        </w:rPr>
      </w:pPr>
      <w:r w:rsidRPr="007346F0">
        <w:rPr>
          <w:b/>
          <w:sz w:val="28"/>
          <w:szCs w:val="28"/>
        </w:rPr>
        <w:t>09 октября 2022 года</w:t>
      </w:r>
      <w:bookmarkEnd w:id="0"/>
    </w:p>
    <w:p w:rsidR="00B73D54" w:rsidRPr="00B536B2" w:rsidRDefault="00B73D54" w:rsidP="00B73D54">
      <w:pPr>
        <w:tabs>
          <w:tab w:val="left" w:pos="993"/>
          <w:tab w:val="left" w:pos="7938"/>
        </w:tabs>
        <w:jc w:val="both"/>
        <w:rPr>
          <w:b/>
          <w:sz w:val="24"/>
          <w:szCs w:val="24"/>
        </w:rPr>
      </w:pPr>
    </w:p>
    <w:p w:rsidR="00B73D54" w:rsidRPr="00B536B2" w:rsidRDefault="00B73D54" w:rsidP="00B536B2">
      <w:pPr>
        <w:tabs>
          <w:tab w:val="left" w:pos="993"/>
          <w:tab w:val="left" w:pos="7938"/>
        </w:tabs>
        <w:jc w:val="both"/>
        <w:rPr>
          <w:sz w:val="22"/>
          <w:szCs w:val="22"/>
          <w:u w:val="single"/>
        </w:rPr>
      </w:pPr>
      <w:r w:rsidRPr="00B536B2">
        <w:rPr>
          <w:sz w:val="22"/>
          <w:szCs w:val="22"/>
          <w:u w:val="single"/>
        </w:rPr>
        <w:t>Избирательный участок № 516</w:t>
      </w:r>
    </w:p>
    <w:p w:rsidR="000331CC" w:rsidRDefault="00B73D54" w:rsidP="00B536B2">
      <w:pPr>
        <w:tabs>
          <w:tab w:val="left" w:pos="993"/>
          <w:tab w:val="left" w:pos="7938"/>
        </w:tabs>
        <w:jc w:val="both"/>
        <w:rPr>
          <w:sz w:val="22"/>
          <w:szCs w:val="22"/>
        </w:rPr>
      </w:pPr>
      <w:r w:rsidRPr="00B536B2">
        <w:rPr>
          <w:sz w:val="22"/>
          <w:szCs w:val="22"/>
        </w:rPr>
        <w:t xml:space="preserve">Центр – г.Мезень, ул.Садовая, д.9, здание МБУК «Мезенский районный Дом культуры», </w:t>
      </w:r>
    </w:p>
    <w:p w:rsidR="00B73D54" w:rsidRPr="00B536B2" w:rsidRDefault="00B73D54" w:rsidP="00B536B2">
      <w:pPr>
        <w:tabs>
          <w:tab w:val="left" w:pos="993"/>
          <w:tab w:val="left" w:pos="7938"/>
        </w:tabs>
        <w:jc w:val="both"/>
        <w:rPr>
          <w:sz w:val="22"/>
          <w:szCs w:val="22"/>
        </w:rPr>
      </w:pPr>
      <w:r w:rsidRPr="00B536B2">
        <w:rPr>
          <w:sz w:val="22"/>
          <w:szCs w:val="22"/>
        </w:rPr>
        <w:t xml:space="preserve">тел. 9-12-23 </w:t>
      </w:r>
    </w:p>
    <w:p w:rsidR="007346F0" w:rsidRDefault="00B73D54" w:rsidP="00B536B2">
      <w:pPr>
        <w:tabs>
          <w:tab w:val="left" w:pos="993"/>
          <w:tab w:val="left" w:pos="7938"/>
        </w:tabs>
        <w:jc w:val="both"/>
        <w:rPr>
          <w:sz w:val="22"/>
          <w:szCs w:val="22"/>
        </w:rPr>
      </w:pPr>
      <w:r w:rsidRPr="00B536B2">
        <w:rPr>
          <w:sz w:val="22"/>
          <w:szCs w:val="22"/>
        </w:rPr>
        <w:t xml:space="preserve">Входят г.Мезень: ул. Бассейная, ул. Вараксина, ул. Карла Маркса, ул. Комсомольская, ул. Красноармейская, ул. Макарова, ул. Мельникова, ул. Моисеенко, ул. Набережная им.Ленина, пр. Октябрьский, ул. Паюсова, пр. Первомайский, ул. Победы, ул. Садовая, ул. Свободы, ул. Серафимовича, пр. Советский, ул. Строителей, ул. Чупровская; </w:t>
      </w:r>
    </w:p>
    <w:p w:rsidR="00B73D54" w:rsidRPr="00B536B2" w:rsidRDefault="00B73D54" w:rsidP="00B536B2">
      <w:pPr>
        <w:tabs>
          <w:tab w:val="left" w:pos="993"/>
          <w:tab w:val="left" w:pos="7938"/>
        </w:tabs>
        <w:jc w:val="both"/>
        <w:rPr>
          <w:sz w:val="22"/>
          <w:szCs w:val="22"/>
        </w:rPr>
      </w:pPr>
      <w:r w:rsidRPr="00B536B2">
        <w:rPr>
          <w:sz w:val="22"/>
          <w:szCs w:val="22"/>
        </w:rPr>
        <w:t>воинская часть</w:t>
      </w:r>
      <w:r w:rsidR="004A3829">
        <w:rPr>
          <w:sz w:val="22"/>
          <w:szCs w:val="22"/>
        </w:rPr>
        <w:t>, деревни Заакакурье, Бор</w:t>
      </w:r>
      <w:r w:rsidRPr="00B536B2">
        <w:rPr>
          <w:sz w:val="22"/>
          <w:szCs w:val="22"/>
        </w:rPr>
        <w:t xml:space="preserve">. </w:t>
      </w:r>
    </w:p>
    <w:p w:rsidR="00B73D54" w:rsidRPr="00B536B2" w:rsidRDefault="00B73D54" w:rsidP="00B536B2">
      <w:pPr>
        <w:tabs>
          <w:tab w:val="left" w:pos="993"/>
          <w:tab w:val="left" w:pos="7938"/>
        </w:tabs>
        <w:jc w:val="both"/>
        <w:rPr>
          <w:sz w:val="22"/>
          <w:szCs w:val="22"/>
          <w:u w:val="single"/>
        </w:rPr>
      </w:pPr>
    </w:p>
    <w:p w:rsidR="00B73D54" w:rsidRPr="00B536B2" w:rsidRDefault="00B73D54" w:rsidP="00B536B2">
      <w:pPr>
        <w:tabs>
          <w:tab w:val="left" w:pos="993"/>
          <w:tab w:val="left" w:pos="7938"/>
        </w:tabs>
        <w:jc w:val="both"/>
        <w:rPr>
          <w:sz w:val="22"/>
          <w:szCs w:val="22"/>
        </w:rPr>
      </w:pPr>
      <w:r w:rsidRPr="00B536B2">
        <w:rPr>
          <w:sz w:val="22"/>
          <w:szCs w:val="22"/>
          <w:u w:val="single"/>
        </w:rPr>
        <w:t>Избирательный участок № 517</w:t>
      </w:r>
    </w:p>
    <w:p w:rsidR="000331CC" w:rsidRDefault="00B73D54" w:rsidP="00B536B2">
      <w:pPr>
        <w:tabs>
          <w:tab w:val="left" w:pos="993"/>
          <w:tab w:val="left" w:pos="7938"/>
        </w:tabs>
        <w:jc w:val="both"/>
        <w:rPr>
          <w:sz w:val="22"/>
          <w:szCs w:val="22"/>
        </w:rPr>
      </w:pPr>
      <w:r w:rsidRPr="00B536B2">
        <w:rPr>
          <w:sz w:val="22"/>
          <w:szCs w:val="22"/>
        </w:rPr>
        <w:t xml:space="preserve">Центр – г.Мезень: </w:t>
      </w:r>
      <w:r w:rsidR="004A3829">
        <w:rPr>
          <w:sz w:val="22"/>
          <w:szCs w:val="22"/>
        </w:rPr>
        <w:t>пр. Канинский, д. 58</w:t>
      </w:r>
      <w:r w:rsidRPr="00B536B2">
        <w:rPr>
          <w:sz w:val="22"/>
          <w:szCs w:val="22"/>
        </w:rPr>
        <w:t xml:space="preserve">, здание Народного Дома, </w:t>
      </w:r>
    </w:p>
    <w:p w:rsidR="00B73D54" w:rsidRPr="00B536B2" w:rsidRDefault="00B73D54" w:rsidP="00B536B2">
      <w:pPr>
        <w:tabs>
          <w:tab w:val="left" w:pos="993"/>
          <w:tab w:val="left" w:pos="7938"/>
        </w:tabs>
        <w:jc w:val="both"/>
        <w:rPr>
          <w:sz w:val="22"/>
          <w:szCs w:val="22"/>
        </w:rPr>
      </w:pPr>
      <w:r w:rsidRPr="00B536B2">
        <w:rPr>
          <w:sz w:val="22"/>
          <w:szCs w:val="22"/>
        </w:rPr>
        <w:t xml:space="preserve">тел. 9-25-94 </w:t>
      </w:r>
    </w:p>
    <w:p w:rsidR="00B73D54" w:rsidRPr="00B536B2" w:rsidRDefault="00B73D54" w:rsidP="00B536B2">
      <w:pPr>
        <w:tabs>
          <w:tab w:val="left" w:pos="993"/>
          <w:tab w:val="left" w:pos="7938"/>
        </w:tabs>
        <w:jc w:val="both"/>
        <w:rPr>
          <w:sz w:val="22"/>
          <w:szCs w:val="22"/>
        </w:rPr>
      </w:pPr>
      <w:r w:rsidRPr="00B536B2">
        <w:rPr>
          <w:sz w:val="22"/>
          <w:szCs w:val="22"/>
        </w:rPr>
        <w:t>Входят г.Мезень, ул. Каменская, пр. Канинский, ул. Кузнецовская, пр. Ломоносова, ул. Мезенская, ул. Набережная, ул. Полярная, ул. Поморская, ул. Северная; д.Семжа.</w:t>
      </w:r>
    </w:p>
    <w:p w:rsidR="00B73D54" w:rsidRPr="00B536B2" w:rsidRDefault="00B73D54" w:rsidP="00B536B2">
      <w:pPr>
        <w:tabs>
          <w:tab w:val="left" w:pos="993"/>
          <w:tab w:val="left" w:pos="7938"/>
        </w:tabs>
        <w:jc w:val="both"/>
        <w:rPr>
          <w:sz w:val="22"/>
          <w:szCs w:val="22"/>
        </w:rPr>
      </w:pPr>
    </w:p>
    <w:p w:rsidR="00B73D54" w:rsidRPr="00B536B2" w:rsidRDefault="00B73D54" w:rsidP="00B536B2">
      <w:pPr>
        <w:tabs>
          <w:tab w:val="left" w:pos="993"/>
          <w:tab w:val="left" w:pos="7938"/>
        </w:tabs>
        <w:jc w:val="both"/>
        <w:rPr>
          <w:sz w:val="22"/>
          <w:szCs w:val="22"/>
        </w:rPr>
      </w:pPr>
      <w:r w:rsidRPr="00B536B2">
        <w:rPr>
          <w:sz w:val="22"/>
          <w:szCs w:val="22"/>
          <w:u w:val="single"/>
        </w:rPr>
        <w:t>Избирательный участок № 518</w:t>
      </w:r>
    </w:p>
    <w:p w:rsidR="00B73D54" w:rsidRPr="00B536B2" w:rsidRDefault="00B73D54" w:rsidP="00B536B2">
      <w:pPr>
        <w:tabs>
          <w:tab w:val="left" w:pos="993"/>
          <w:tab w:val="left" w:pos="7938"/>
        </w:tabs>
        <w:jc w:val="both"/>
        <w:rPr>
          <w:sz w:val="22"/>
          <w:szCs w:val="22"/>
        </w:rPr>
      </w:pPr>
      <w:r w:rsidRPr="00B536B2">
        <w:rPr>
          <w:sz w:val="22"/>
          <w:szCs w:val="22"/>
        </w:rPr>
        <w:t xml:space="preserve">Центр – д.Заозерье, д.23А, здание начальной школы </w:t>
      </w:r>
    </w:p>
    <w:p w:rsidR="00B73D54" w:rsidRPr="00B536B2" w:rsidRDefault="00B73D54" w:rsidP="00B536B2">
      <w:pPr>
        <w:tabs>
          <w:tab w:val="left" w:pos="993"/>
          <w:tab w:val="left" w:pos="7938"/>
        </w:tabs>
        <w:jc w:val="both"/>
        <w:rPr>
          <w:sz w:val="22"/>
          <w:szCs w:val="22"/>
        </w:rPr>
      </w:pPr>
      <w:r w:rsidRPr="00B536B2">
        <w:rPr>
          <w:sz w:val="22"/>
          <w:szCs w:val="22"/>
        </w:rPr>
        <w:t>Входят деревни Заозерье, Лампожня.</w:t>
      </w:r>
    </w:p>
    <w:p w:rsidR="00B73D54" w:rsidRPr="00B536B2" w:rsidRDefault="00B73D54" w:rsidP="00B536B2">
      <w:pPr>
        <w:tabs>
          <w:tab w:val="left" w:pos="993"/>
          <w:tab w:val="left" w:pos="7938"/>
        </w:tabs>
        <w:jc w:val="both"/>
        <w:rPr>
          <w:sz w:val="22"/>
          <w:szCs w:val="22"/>
        </w:rPr>
      </w:pPr>
    </w:p>
    <w:p w:rsidR="00B73D54" w:rsidRPr="00B536B2" w:rsidRDefault="00B73D54" w:rsidP="00B536B2">
      <w:pPr>
        <w:tabs>
          <w:tab w:val="left" w:pos="993"/>
          <w:tab w:val="left" w:pos="7938"/>
        </w:tabs>
        <w:jc w:val="both"/>
        <w:rPr>
          <w:sz w:val="22"/>
          <w:szCs w:val="22"/>
        </w:rPr>
      </w:pPr>
      <w:r w:rsidRPr="00B536B2">
        <w:rPr>
          <w:sz w:val="22"/>
          <w:szCs w:val="22"/>
          <w:u w:val="single"/>
        </w:rPr>
        <w:t>Избирательный участок № 519</w:t>
      </w:r>
    </w:p>
    <w:p w:rsidR="000331CC" w:rsidRDefault="00B73D54" w:rsidP="00B536B2">
      <w:pPr>
        <w:tabs>
          <w:tab w:val="left" w:pos="993"/>
          <w:tab w:val="left" w:pos="7938"/>
        </w:tabs>
        <w:jc w:val="both"/>
        <w:rPr>
          <w:sz w:val="22"/>
          <w:szCs w:val="22"/>
        </w:rPr>
      </w:pPr>
      <w:r w:rsidRPr="00B536B2">
        <w:rPr>
          <w:sz w:val="22"/>
          <w:szCs w:val="22"/>
        </w:rPr>
        <w:t>Центр – п.Каменка, ул.Федоркова, д.13, здание МБУК «Каменский Дом культуры»,</w:t>
      </w:r>
    </w:p>
    <w:p w:rsidR="00B73D54" w:rsidRPr="00B536B2" w:rsidRDefault="00B73D54" w:rsidP="00B536B2">
      <w:pPr>
        <w:tabs>
          <w:tab w:val="left" w:pos="993"/>
          <w:tab w:val="left" w:pos="7938"/>
        </w:tabs>
        <w:jc w:val="both"/>
        <w:rPr>
          <w:sz w:val="22"/>
          <w:szCs w:val="22"/>
        </w:rPr>
      </w:pPr>
      <w:r w:rsidRPr="00B536B2">
        <w:rPr>
          <w:sz w:val="22"/>
          <w:szCs w:val="22"/>
        </w:rPr>
        <w:t xml:space="preserve">тел. 5-43-67 </w:t>
      </w:r>
    </w:p>
    <w:p w:rsidR="00B73D54" w:rsidRPr="00B536B2" w:rsidRDefault="00B73D54" w:rsidP="00B536B2">
      <w:pPr>
        <w:tabs>
          <w:tab w:val="left" w:pos="993"/>
          <w:tab w:val="left" w:pos="7938"/>
        </w:tabs>
        <w:jc w:val="both"/>
        <w:rPr>
          <w:sz w:val="22"/>
          <w:szCs w:val="22"/>
        </w:rPr>
      </w:pPr>
      <w:r w:rsidRPr="00B536B2">
        <w:rPr>
          <w:sz w:val="22"/>
          <w:szCs w:val="22"/>
        </w:rPr>
        <w:t xml:space="preserve">Входят поселки </w:t>
      </w:r>
      <w:r w:rsidR="00E54C0F" w:rsidRPr="00B536B2">
        <w:rPr>
          <w:sz w:val="22"/>
          <w:szCs w:val="22"/>
        </w:rPr>
        <w:t xml:space="preserve">Каменка, </w:t>
      </w:r>
      <w:r w:rsidRPr="00B536B2">
        <w:rPr>
          <w:sz w:val="22"/>
          <w:szCs w:val="22"/>
        </w:rPr>
        <w:t>Затон, Коршаково, Морозилка, Окуловский и деревни Петровка и Чеца.</w:t>
      </w:r>
    </w:p>
    <w:p w:rsidR="00B73D54" w:rsidRPr="00B536B2" w:rsidRDefault="00B73D54" w:rsidP="00B536B2">
      <w:pPr>
        <w:tabs>
          <w:tab w:val="left" w:pos="993"/>
          <w:tab w:val="left" w:pos="7938"/>
        </w:tabs>
        <w:jc w:val="both"/>
        <w:rPr>
          <w:sz w:val="22"/>
          <w:szCs w:val="22"/>
        </w:rPr>
      </w:pPr>
      <w:r w:rsidRPr="00B536B2">
        <w:rPr>
          <w:sz w:val="22"/>
          <w:szCs w:val="22"/>
        </w:rPr>
        <w:t xml:space="preserve"> </w:t>
      </w:r>
    </w:p>
    <w:p w:rsidR="00B73D54" w:rsidRPr="00B536B2" w:rsidRDefault="00B73D54" w:rsidP="00B536B2">
      <w:pPr>
        <w:tabs>
          <w:tab w:val="left" w:pos="993"/>
          <w:tab w:val="left" w:pos="7938"/>
        </w:tabs>
        <w:jc w:val="both"/>
        <w:rPr>
          <w:sz w:val="22"/>
          <w:szCs w:val="22"/>
        </w:rPr>
      </w:pPr>
      <w:r w:rsidRPr="00B536B2">
        <w:rPr>
          <w:sz w:val="22"/>
          <w:szCs w:val="22"/>
          <w:u w:val="single"/>
        </w:rPr>
        <w:t>Избирательный участок № 520</w:t>
      </w:r>
    </w:p>
    <w:p w:rsidR="000331CC" w:rsidRDefault="00B73D54" w:rsidP="00B536B2">
      <w:pPr>
        <w:tabs>
          <w:tab w:val="left" w:pos="993"/>
          <w:tab w:val="left" w:pos="7938"/>
        </w:tabs>
        <w:jc w:val="both"/>
        <w:rPr>
          <w:sz w:val="22"/>
          <w:szCs w:val="22"/>
        </w:rPr>
      </w:pPr>
      <w:r w:rsidRPr="00B536B2">
        <w:rPr>
          <w:sz w:val="22"/>
          <w:szCs w:val="22"/>
        </w:rPr>
        <w:t>Центр – с.Дорогорское, ул.Советская, дом 32, здание МБУК «Дорогорский Дом культуры»,</w:t>
      </w:r>
    </w:p>
    <w:p w:rsidR="00B73D54" w:rsidRPr="00B536B2" w:rsidRDefault="00B73D54" w:rsidP="00B536B2">
      <w:pPr>
        <w:tabs>
          <w:tab w:val="left" w:pos="993"/>
          <w:tab w:val="left" w:pos="7938"/>
        </w:tabs>
        <w:jc w:val="both"/>
        <w:rPr>
          <w:sz w:val="22"/>
          <w:szCs w:val="22"/>
        </w:rPr>
      </w:pPr>
      <w:r w:rsidRPr="00B536B2">
        <w:rPr>
          <w:sz w:val="22"/>
          <w:szCs w:val="22"/>
        </w:rPr>
        <w:t>тел. 5-9</w:t>
      </w:r>
      <w:r w:rsidR="004116BE" w:rsidRPr="00B536B2">
        <w:rPr>
          <w:sz w:val="22"/>
          <w:szCs w:val="22"/>
        </w:rPr>
        <w:t>3</w:t>
      </w:r>
      <w:r w:rsidRPr="00B536B2">
        <w:rPr>
          <w:sz w:val="22"/>
          <w:szCs w:val="22"/>
        </w:rPr>
        <w:t>-45</w:t>
      </w:r>
    </w:p>
    <w:p w:rsidR="00B73D54" w:rsidRPr="00B536B2" w:rsidRDefault="00B73D54" w:rsidP="00B536B2">
      <w:pPr>
        <w:tabs>
          <w:tab w:val="left" w:pos="993"/>
          <w:tab w:val="left" w:pos="7938"/>
        </w:tabs>
        <w:jc w:val="both"/>
        <w:rPr>
          <w:sz w:val="22"/>
          <w:szCs w:val="22"/>
        </w:rPr>
      </w:pPr>
      <w:r w:rsidRPr="00B536B2">
        <w:rPr>
          <w:sz w:val="22"/>
          <w:szCs w:val="22"/>
        </w:rPr>
        <w:t>Входят с.Дорогорское, деревни Кимжа, Тимощелье.</w:t>
      </w:r>
    </w:p>
    <w:p w:rsidR="00B73D54" w:rsidRPr="00B536B2" w:rsidRDefault="00B73D54" w:rsidP="00B536B2">
      <w:pPr>
        <w:tabs>
          <w:tab w:val="left" w:pos="993"/>
          <w:tab w:val="left" w:pos="7938"/>
        </w:tabs>
        <w:jc w:val="both"/>
        <w:rPr>
          <w:sz w:val="22"/>
          <w:szCs w:val="22"/>
        </w:rPr>
      </w:pPr>
    </w:p>
    <w:p w:rsidR="00B73D54" w:rsidRPr="00B536B2" w:rsidRDefault="00B73D54" w:rsidP="00B536B2">
      <w:pPr>
        <w:tabs>
          <w:tab w:val="left" w:pos="993"/>
          <w:tab w:val="left" w:pos="7938"/>
        </w:tabs>
        <w:jc w:val="both"/>
        <w:rPr>
          <w:sz w:val="22"/>
          <w:szCs w:val="22"/>
          <w:u w:val="single"/>
        </w:rPr>
      </w:pPr>
      <w:r w:rsidRPr="00B536B2">
        <w:rPr>
          <w:sz w:val="22"/>
          <w:szCs w:val="22"/>
          <w:u w:val="single"/>
        </w:rPr>
        <w:t>Избирательный участок № 521</w:t>
      </w:r>
    </w:p>
    <w:p w:rsidR="00B73D54" w:rsidRPr="00B536B2" w:rsidRDefault="00B73D54" w:rsidP="00B536B2">
      <w:pPr>
        <w:tabs>
          <w:tab w:val="left" w:pos="993"/>
          <w:tab w:val="left" w:pos="7938"/>
        </w:tabs>
        <w:jc w:val="both"/>
        <w:rPr>
          <w:sz w:val="22"/>
          <w:szCs w:val="22"/>
        </w:rPr>
      </w:pPr>
      <w:r w:rsidRPr="00B536B2">
        <w:rPr>
          <w:sz w:val="22"/>
          <w:szCs w:val="22"/>
        </w:rPr>
        <w:t>Центр – с.Жердь, ул.Торцева, д.31, здание администрации муниципального образования «</w:t>
      </w:r>
      <w:r w:rsidR="0059624F">
        <w:rPr>
          <w:sz w:val="22"/>
          <w:szCs w:val="22"/>
        </w:rPr>
        <w:t>Зареченское</w:t>
      </w:r>
      <w:r w:rsidRPr="00B536B2">
        <w:rPr>
          <w:sz w:val="22"/>
          <w:szCs w:val="22"/>
        </w:rPr>
        <w:t>»,</w:t>
      </w:r>
      <w:r w:rsidR="000331CC">
        <w:rPr>
          <w:sz w:val="22"/>
          <w:szCs w:val="22"/>
        </w:rPr>
        <w:t xml:space="preserve"> </w:t>
      </w:r>
      <w:r w:rsidRPr="00B536B2">
        <w:rPr>
          <w:sz w:val="22"/>
          <w:szCs w:val="22"/>
        </w:rPr>
        <w:t>тел. 5-95-25</w:t>
      </w:r>
    </w:p>
    <w:p w:rsidR="00B73D54" w:rsidRPr="00B536B2" w:rsidRDefault="00B73D54" w:rsidP="00B536B2">
      <w:pPr>
        <w:tabs>
          <w:tab w:val="left" w:pos="993"/>
          <w:tab w:val="left" w:pos="7938"/>
        </w:tabs>
        <w:jc w:val="both"/>
        <w:rPr>
          <w:sz w:val="22"/>
          <w:szCs w:val="22"/>
        </w:rPr>
      </w:pPr>
      <w:r w:rsidRPr="00B536B2">
        <w:rPr>
          <w:sz w:val="22"/>
          <w:szCs w:val="22"/>
        </w:rPr>
        <w:t xml:space="preserve">Входят с.Жердь, деревни Жукова, </w:t>
      </w:r>
      <w:r w:rsidR="00E54C0F">
        <w:rPr>
          <w:sz w:val="22"/>
          <w:szCs w:val="22"/>
        </w:rPr>
        <w:t xml:space="preserve">Кильца, </w:t>
      </w:r>
      <w:r w:rsidRPr="00B536B2">
        <w:rPr>
          <w:sz w:val="22"/>
          <w:szCs w:val="22"/>
        </w:rPr>
        <w:t>Петрова,</w:t>
      </w:r>
      <w:r w:rsidR="00E54C0F">
        <w:rPr>
          <w:sz w:val="22"/>
          <w:szCs w:val="22"/>
        </w:rPr>
        <w:t xml:space="preserve"> Печище,</w:t>
      </w:r>
      <w:r w:rsidRPr="00B536B2">
        <w:rPr>
          <w:sz w:val="22"/>
          <w:szCs w:val="22"/>
        </w:rPr>
        <w:t xml:space="preserve"> Усть-Няфта, Усть-Пеза.</w:t>
      </w:r>
    </w:p>
    <w:p w:rsidR="00B73D54" w:rsidRPr="00B536B2" w:rsidRDefault="00B73D54" w:rsidP="00B536B2">
      <w:pPr>
        <w:tabs>
          <w:tab w:val="left" w:pos="993"/>
          <w:tab w:val="left" w:pos="7938"/>
        </w:tabs>
        <w:jc w:val="both"/>
        <w:rPr>
          <w:sz w:val="22"/>
          <w:szCs w:val="22"/>
        </w:rPr>
      </w:pPr>
    </w:p>
    <w:p w:rsidR="00B73D54" w:rsidRPr="00B536B2" w:rsidRDefault="00B73D54" w:rsidP="00B536B2">
      <w:pPr>
        <w:tabs>
          <w:tab w:val="left" w:pos="993"/>
          <w:tab w:val="left" w:pos="7938"/>
        </w:tabs>
        <w:jc w:val="both"/>
        <w:rPr>
          <w:sz w:val="22"/>
          <w:szCs w:val="22"/>
        </w:rPr>
      </w:pPr>
      <w:r w:rsidRPr="00B536B2">
        <w:rPr>
          <w:sz w:val="22"/>
          <w:szCs w:val="22"/>
          <w:u w:val="single"/>
        </w:rPr>
        <w:t>Избирательный участок № 522</w:t>
      </w:r>
    </w:p>
    <w:p w:rsidR="00B73D54" w:rsidRPr="00B536B2" w:rsidRDefault="00B73D54" w:rsidP="00B536B2">
      <w:pPr>
        <w:tabs>
          <w:tab w:val="left" w:pos="993"/>
          <w:tab w:val="left" w:pos="7938"/>
        </w:tabs>
        <w:jc w:val="both"/>
        <w:rPr>
          <w:sz w:val="22"/>
          <w:szCs w:val="22"/>
        </w:rPr>
      </w:pPr>
      <w:r w:rsidRPr="00B536B2">
        <w:rPr>
          <w:sz w:val="22"/>
          <w:szCs w:val="22"/>
        </w:rPr>
        <w:t>Центр – д.Козьмогородское, ул.Набережная, д.11, здание администрации муниципального образования «</w:t>
      </w:r>
      <w:r w:rsidR="0059624F">
        <w:rPr>
          <w:sz w:val="22"/>
          <w:szCs w:val="22"/>
        </w:rPr>
        <w:t>Зареченское</w:t>
      </w:r>
      <w:r w:rsidRPr="00B536B2">
        <w:rPr>
          <w:sz w:val="22"/>
          <w:szCs w:val="22"/>
        </w:rPr>
        <w:t>», тел. 5-7</w:t>
      </w:r>
      <w:r w:rsidR="004116BE" w:rsidRPr="00B536B2">
        <w:rPr>
          <w:sz w:val="22"/>
          <w:szCs w:val="22"/>
        </w:rPr>
        <w:t>2</w:t>
      </w:r>
      <w:r w:rsidRPr="00B536B2">
        <w:rPr>
          <w:sz w:val="22"/>
          <w:szCs w:val="22"/>
        </w:rPr>
        <w:t>-21</w:t>
      </w:r>
    </w:p>
    <w:p w:rsidR="00B73D54" w:rsidRPr="00B536B2" w:rsidRDefault="00B73D54" w:rsidP="00B536B2">
      <w:pPr>
        <w:tabs>
          <w:tab w:val="left" w:pos="993"/>
          <w:tab w:val="left" w:pos="7938"/>
        </w:tabs>
        <w:jc w:val="both"/>
        <w:rPr>
          <w:sz w:val="22"/>
          <w:szCs w:val="22"/>
        </w:rPr>
      </w:pPr>
      <w:r w:rsidRPr="00B536B2">
        <w:rPr>
          <w:sz w:val="22"/>
          <w:szCs w:val="22"/>
        </w:rPr>
        <w:t>Входят деревни Козьмогородское, Березник, Погорелец.</w:t>
      </w:r>
    </w:p>
    <w:p w:rsidR="00B73D54" w:rsidRPr="00B536B2" w:rsidRDefault="00B73D54" w:rsidP="00B536B2">
      <w:pPr>
        <w:tabs>
          <w:tab w:val="left" w:pos="993"/>
          <w:tab w:val="left" w:pos="7938"/>
        </w:tabs>
        <w:jc w:val="both"/>
        <w:rPr>
          <w:sz w:val="22"/>
          <w:szCs w:val="22"/>
        </w:rPr>
      </w:pPr>
    </w:p>
    <w:p w:rsidR="00B73D54" w:rsidRPr="00B536B2" w:rsidRDefault="00B73D54" w:rsidP="00B536B2">
      <w:pPr>
        <w:tabs>
          <w:tab w:val="left" w:pos="993"/>
          <w:tab w:val="left" w:pos="7938"/>
        </w:tabs>
        <w:jc w:val="both"/>
        <w:rPr>
          <w:sz w:val="22"/>
          <w:szCs w:val="22"/>
        </w:rPr>
      </w:pPr>
      <w:r w:rsidRPr="00B536B2">
        <w:rPr>
          <w:sz w:val="22"/>
          <w:szCs w:val="22"/>
          <w:u w:val="single"/>
        </w:rPr>
        <w:t>Избирательный участок № 523</w:t>
      </w:r>
    </w:p>
    <w:p w:rsidR="000331CC" w:rsidRDefault="00B73D54" w:rsidP="00B536B2">
      <w:pPr>
        <w:tabs>
          <w:tab w:val="left" w:pos="993"/>
          <w:tab w:val="left" w:pos="7938"/>
        </w:tabs>
        <w:jc w:val="both"/>
        <w:rPr>
          <w:sz w:val="22"/>
          <w:szCs w:val="22"/>
        </w:rPr>
      </w:pPr>
      <w:r w:rsidRPr="00B536B2">
        <w:rPr>
          <w:sz w:val="22"/>
          <w:szCs w:val="22"/>
        </w:rPr>
        <w:t>Центр – д.Целегора, д. 4, здание администрации муниципального образования «Целегорское»,</w:t>
      </w:r>
    </w:p>
    <w:p w:rsidR="00B73D54" w:rsidRPr="00B536B2" w:rsidRDefault="00B73D54" w:rsidP="00B536B2">
      <w:pPr>
        <w:tabs>
          <w:tab w:val="left" w:pos="993"/>
          <w:tab w:val="left" w:pos="7938"/>
        </w:tabs>
        <w:jc w:val="both"/>
        <w:rPr>
          <w:sz w:val="22"/>
          <w:szCs w:val="22"/>
        </w:rPr>
      </w:pPr>
      <w:r w:rsidRPr="00B536B2">
        <w:rPr>
          <w:sz w:val="22"/>
          <w:szCs w:val="22"/>
        </w:rPr>
        <w:t>тел. 5-73-31</w:t>
      </w:r>
    </w:p>
    <w:p w:rsidR="00B73D54" w:rsidRDefault="00B73D54" w:rsidP="00B536B2">
      <w:pPr>
        <w:tabs>
          <w:tab w:val="left" w:pos="993"/>
          <w:tab w:val="left" w:pos="7938"/>
        </w:tabs>
        <w:jc w:val="both"/>
        <w:rPr>
          <w:sz w:val="22"/>
          <w:szCs w:val="22"/>
        </w:rPr>
      </w:pPr>
      <w:r w:rsidRPr="00B536B2">
        <w:rPr>
          <w:sz w:val="22"/>
          <w:szCs w:val="22"/>
        </w:rPr>
        <w:t>Входят деревни Целегора, Азаполье, Мелогора, Черсова.</w:t>
      </w:r>
    </w:p>
    <w:p w:rsidR="000331CC" w:rsidRPr="00B536B2" w:rsidRDefault="000331CC" w:rsidP="00B536B2">
      <w:pPr>
        <w:tabs>
          <w:tab w:val="left" w:pos="993"/>
          <w:tab w:val="left" w:pos="7938"/>
        </w:tabs>
        <w:jc w:val="both"/>
        <w:rPr>
          <w:sz w:val="22"/>
          <w:szCs w:val="22"/>
        </w:rPr>
      </w:pPr>
    </w:p>
    <w:p w:rsidR="00B73D54" w:rsidRPr="00B536B2" w:rsidRDefault="00B73D54" w:rsidP="00B536B2">
      <w:pPr>
        <w:tabs>
          <w:tab w:val="left" w:pos="993"/>
          <w:tab w:val="left" w:pos="7938"/>
        </w:tabs>
        <w:jc w:val="both"/>
        <w:rPr>
          <w:sz w:val="22"/>
          <w:szCs w:val="22"/>
        </w:rPr>
      </w:pPr>
      <w:r w:rsidRPr="00B536B2">
        <w:rPr>
          <w:sz w:val="22"/>
          <w:szCs w:val="22"/>
          <w:u w:val="single"/>
        </w:rPr>
        <w:lastRenderedPageBreak/>
        <w:t>Избирательный участок № 524</w:t>
      </w:r>
    </w:p>
    <w:p w:rsidR="00B73D54" w:rsidRPr="00B536B2" w:rsidRDefault="00B73D54" w:rsidP="00B536B2">
      <w:pPr>
        <w:tabs>
          <w:tab w:val="left" w:pos="993"/>
          <w:tab w:val="left" w:pos="7938"/>
        </w:tabs>
        <w:jc w:val="both"/>
        <w:rPr>
          <w:sz w:val="22"/>
          <w:szCs w:val="22"/>
        </w:rPr>
      </w:pPr>
      <w:r w:rsidRPr="00B536B2">
        <w:rPr>
          <w:sz w:val="22"/>
          <w:szCs w:val="22"/>
        </w:rPr>
        <w:t>Центр – д.Бычье, ул.Советская, д.4, здание администрации муниципального образования «Быченское», тел. 5-31-31</w:t>
      </w:r>
    </w:p>
    <w:p w:rsidR="00B73D54" w:rsidRPr="00B536B2" w:rsidRDefault="00B73D54" w:rsidP="00B536B2">
      <w:pPr>
        <w:tabs>
          <w:tab w:val="left" w:pos="993"/>
          <w:tab w:val="left" w:pos="7938"/>
        </w:tabs>
        <w:jc w:val="both"/>
        <w:rPr>
          <w:sz w:val="22"/>
          <w:szCs w:val="22"/>
        </w:rPr>
      </w:pPr>
      <w:r w:rsidRPr="00B536B2">
        <w:rPr>
          <w:sz w:val="22"/>
          <w:szCs w:val="22"/>
        </w:rPr>
        <w:t>Входят деревни Бычье, Лобан.</w:t>
      </w:r>
    </w:p>
    <w:p w:rsidR="00B73D54" w:rsidRPr="00B536B2" w:rsidRDefault="00B73D54" w:rsidP="00B536B2">
      <w:pPr>
        <w:tabs>
          <w:tab w:val="left" w:pos="993"/>
          <w:tab w:val="left" w:pos="7938"/>
        </w:tabs>
        <w:jc w:val="both"/>
        <w:rPr>
          <w:sz w:val="22"/>
          <w:szCs w:val="22"/>
        </w:rPr>
      </w:pPr>
    </w:p>
    <w:p w:rsidR="00B73D54" w:rsidRPr="00B536B2" w:rsidRDefault="00B73D54" w:rsidP="00B536B2">
      <w:pPr>
        <w:tabs>
          <w:tab w:val="left" w:pos="993"/>
          <w:tab w:val="left" w:pos="7938"/>
        </w:tabs>
        <w:jc w:val="both"/>
        <w:rPr>
          <w:sz w:val="22"/>
          <w:szCs w:val="22"/>
        </w:rPr>
      </w:pPr>
      <w:r w:rsidRPr="00B536B2">
        <w:rPr>
          <w:sz w:val="22"/>
          <w:szCs w:val="22"/>
          <w:u w:val="single"/>
        </w:rPr>
        <w:t>Избирательный участок № 525</w:t>
      </w:r>
    </w:p>
    <w:p w:rsidR="00B73D54" w:rsidRPr="00B536B2" w:rsidRDefault="00B73D54" w:rsidP="00B536B2">
      <w:pPr>
        <w:tabs>
          <w:tab w:val="left" w:pos="993"/>
          <w:tab w:val="left" w:pos="7938"/>
        </w:tabs>
        <w:jc w:val="both"/>
        <w:rPr>
          <w:sz w:val="22"/>
          <w:szCs w:val="22"/>
        </w:rPr>
      </w:pPr>
      <w:r w:rsidRPr="00B536B2">
        <w:rPr>
          <w:sz w:val="22"/>
          <w:szCs w:val="22"/>
        </w:rPr>
        <w:t>Центр – д.Мосеево, дом №13, здание администрации муниципального образования «</w:t>
      </w:r>
      <w:r w:rsidR="0043198C" w:rsidRPr="00B536B2">
        <w:rPr>
          <w:sz w:val="22"/>
          <w:szCs w:val="22"/>
        </w:rPr>
        <w:t>Быченское</w:t>
      </w:r>
      <w:r w:rsidRPr="00B536B2">
        <w:rPr>
          <w:sz w:val="22"/>
          <w:szCs w:val="22"/>
        </w:rPr>
        <w:t>», тел. 5-33-46</w:t>
      </w:r>
    </w:p>
    <w:p w:rsidR="00B73D54" w:rsidRPr="00B536B2" w:rsidRDefault="00B73D54" w:rsidP="00B536B2">
      <w:pPr>
        <w:tabs>
          <w:tab w:val="left" w:pos="993"/>
          <w:tab w:val="left" w:pos="7938"/>
        </w:tabs>
        <w:jc w:val="both"/>
        <w:rPr>
          <w:sz w:val="22"/>
          <w:szCs w:val="22"/>
        </w:rPr>
      </w:pPr>
      <w:r w:rsidRPr="00B536B2">
        <w:rPr>
          <w:sz w:val="22"/>
          <w:szCs w:val="22"/>
        </w:rPr>
        <w:t>Входят деревни Мосеево, Калино, Езевец, Баковская.</w:t>
      </w:r>
    </w:p>
    <w:p w:rsidR="00B73D54" w:rsidRPr="00B536B2" w:rsidRDefault="00B73D54" w:rsidP="00B536B2">
      <w:pPr>
        <w:tabs>
          <w:tab w:val="left" w:pos="993"/>
          <w:tab w:val="left" w:pos="7938"/>
        </w:tabs>
        <w:jc w:val="both"/>
        <w:rPr>
          <w:sz w:val="22"/>
          <w:szCs w:val="22"/>
        </w:rPr>
      </w:pPr>
    </w:p>
    <w:p w:rsidR="00B73D54" w:rsidRPr="00B536B2" w:rsidRDefault="00B73D54" w:rsidP="00B536B2">
      <w:pPr>
        <w:tabs>
          <w:tab w:val="left" w:pos="993"/>
          <w:tab w:val="left" w:pos="7938"/>
        </w:tabs>
        <w:jc w:val="both"/>
        <w:rPr>
          <w:sz w:val="22"/>
          <w:szCs w:val="22"/>
        </w:rPr>
      </w:pPr>
      <w:r w:rsidRPr="00B536B2">
        <w:rPr>
          <w:sz w:val="22"/>
          <w:szCs w:val="22"/>
          <w:u w:val="single"/>
        </w:rPr>
        <w:t>Избирательный участок № 526</w:t>
      </w:r>
    </w:p>
    <w:p w:rsidR="00B73D54" w:rsidRPr="00B536B2" w:rsidRDefault="00B73D54" w:rsidP="00B536B2">
      <w:pPr>
        <w:tabs>
          <w:tab w:val="left" w:pos="993"/>
          <w:tab w:val="left" w:pos="7938"/>
        </w:tabs>
        <w:jc w:val="both"/>
        <w:rPr>
          <w:sz w:val="22"/>
          <w:szCs w:val="22"/>
        </w:rPr>
      </w:pPr>
      <w:r w:rsidRPr="00B536B2">
        <w:rPr>
          <w:sz w:val="22"/>
          <w:szCs w:val="22"/>
        </w:rPr>
        <w:t>Центр – д.Сафоново, ул.Молодежная, д.7, здание администрации муниципального образования «</w:t>
      </w:r>
      <w:r w:rsidR="0043198C" w:rsidRPr="00B536B2">
        <w:rPr>
          <w:sz w:val="22"/>
          <w:szCs w:val="22"/>
        </w:rPr>
        <w:t>Быченское</w:t>
      </w:r>
      <w:r w:rsidRPr="00B536B2">
        <w:rPr>
          <w:sz w:val="22"/>
          <w:szCs w:val="22"/>
        </w:rPr>
        <w:t>», тел. 5-35-42</w:t>
      </w:r>
    </w:p>
    <w:p w:rsidR="00B73D54" w:rsidRPr="00B536B2" w:rsidRDefault="00B73D54" w:rsidP="00B536B2">
      <w:pPr>
        <w:tabs>
          <w:tab w:val="left" w:pos="993"/>
          <w:tab w:val="left" w:pos="7938"/>
        </w:tabs>
        <w:jc w:val="both"/>
        <w:rPr>
          <w:sz w:val="22"/>
          <w:szCs w:val="22"/>
        </w:rPr>
      </w:pPr>
      <w:r w:rsidRPr="00B536B2">
        <w:rPr>
          <w:sz w:val="22"/>
          <w:szCs w:val="22"/>
        </w:rPr>
        <w:t>Входят деревни Сафоново, Елкино.</w:t>
      </w:r>
    </w:p>
    <w:p w:rsidR="00B73D54" w:rsidRPr="00B536B2" w:rsidRDefault="00B73D54" w:rsidP="00B536B2">
      <w:pPr>
        <w:tabs>
          <w:tab w:val="left" w:pos="993"/>
          <w:tab w:val="left" w:pos="7938"/>
        </w:tabs>
        <w:jc w:val="both"/>
        <w:rPr>
          <w:sz w:val="22"/>
          <w:szCs w:val="22"/>
        </w:rPr>
      </w:pPr>
    </w:p>
    <w:p w:rsidR="00B73D54" w:rsidRPr="00B536B2" w:rsidRDefault="00B73D54" w:rsidP="00B536B2">
      <w:pPr>
        <w:tabs>
          <w:tab w:val="left" w:pos="993"/>
          <w:tab w:val="left" w:pos="7938"/>
        </w:tabs>
        <w:jc w:val="both"/>
        <w:rPr>
          <w:sz w:val="22"/>
          <w:szCs w:val="22"/>
        </w:rPr>
      </w:pPr>
      <w:r w:rsidRPr="00B536B2">
        <w:rPr>
          <w:sz w:val="22"/>
          <w:szCs w:val="22"/>
          <w:u w:val="single"/>
        </w:rPr>
        <w:t>Избирательный участок № 527</w:t>
      </w:r>
    </w:p>
    <w:p w:rsidR="00B73D54" w:rsidRPr="00B536B2" w:rsidRDefault="00B73D54" w:rsidP="00B536B2">
      <w:pPr>
        <w:tabs>
          <w:tab w:val="left" w:pos="993"/>
          <w:tab w:val="left" w:pos="7938"/>
        </w:tabs>
        <w:jc w:val="both"/>
        <w:rPr>
          <w:sz w:val="22"/>
          <w:szCs w:val="22"/>
        </w:rPr>
      </w:pPr>
      <w:r w:rsidRPr="00B536B2">
        <w:rPr>
          <w:sz w:val="22"/>
          <w:szCs w:val="22"/>
        </w:rPr>
        <w:t>Центр – д.Чижгора, ул.</w:t>
      </w:r>
      <w:r w:rsidR="00C359A2" w:rsidRPr="00B536B2">
        <w:rPr>
          <w:sz w:val="22"/>
          <w:szCs w:val="22"/>
        </w:rPr>
        <w:t>Центральная</w:t>
      </w:r>
      <w:r w:rsidRPr="00B536B2">
        <w:rPr>
          <w:sz w:val="22"/>
          <w:szCs w:val="22"/>
        </w:rPr>
        <w:t xml:space="preserve">, д.8, здание </w:t>
      </w:r>
      <w:r w:rsidR="00C359A2" w:rsidRPr="00B536B2">
        <w:rPr>
          <w:sz w:val="22"/>
          <w:szCs w:val="22"/>
        </w:rPr>
        <w:t>администрации муниципального образования «Совпольское»</w:t>
      </w:r>
      <w:r w:rsidRPr="00B536B2">
        <w:rPr>
          <w:sz w:val="22"/>
          <w:szCs w:val="22"/>
        </w:rPr>
        <w:t>, тел. 5-57-</w:t>
      </w:r>
      <w:r w:rsidR="00C359A2" w:rsidRPr="00B536B2">
        <w:rPr>
          <w:sz w:val="22"/>
          <w:szCs w:val="22"/>
        </w:rPr>
        <w:t>23</w:t>
      </w:r>
    </w:p>
    <w:p w:rsidR="00B73D54" w:rsidRPr="00B536B2" w:rsidRDefault="00B73D54" w:rsidP="00B536B2">
      <w:pPr>
        <w:tabs>
          <w:tab w:val="left" w:pos="993"/>
          <w:tab w:val="left" w:pos="7938"/>
        </w:tabs>
        <w:jc w:val="both"/>
        <w:rPr>
          <w:sz w:val="22"/>
          <w:szCs w:val="22"/>
        </w:rPr>
      </w:pPr>
      <w:r w:rsidRPr="00B536B2">
        <w:rPr>
          <w:sz w:val="22"/>
          <w:szCs w:val="22"/>
        </w:rPr>
        <w:t>Входят деревни Чижгора, Совполье, Соколово</w:t>
      </w:r>
      <w:r w:rsidR="004A3829">
        <w:rPr>
          <w:sz w:val="22"/>
          <w:szCs w:val="22"/>
        </w:rPr>
        <w:t>, Карьеполье</w:t>
      </w:r>
      <w:r w:rsidRPr="00B536B2">
        <w:rPr>
          <w:sz w:val="22"/>
          <w:szCs w:val="22"/>
        </w:rPr>
        <w:t>.</w:t>
      </w:r>
    </w:p>
    <w:p w:rsidR="00B73D54" w:rsidRPr="00B536B2" w:rsidRDefault="00B73D54" w:rsidP="00B536B2">
      <w:pPr>
        <w:tabs>
          <w:tab w:val="left" w:pos="993"/>
          <w:tab w:val="left" w:pos="7938"/>
        </w:tabs>
        <w:jc w:val="both"/>
        <w:rPr>
          <w:sz w:val="22"/>
          <w:szCs w:val="22"/>
        </w:rPr>
      </w:pPr>
    </w:p>
    <w:p w:rsidR="00B73D54" w:rsidRPr="00B536B2" w:rsidRDefault="00B73D54" w:rsidP="00B536B2">
      <w:pPr>
        <w:tabs>
          <w:tab w:val="left" w:pos="993"/>
          <w:tab w:val="left" w:pos="7938"/>
        </w:tabs>
        <w:jc w:val="both"/>
        <w:rPr>
          <w:sz w:val="22"/>
          <w:szCs w:val="22"/>
        </w:rPr>
      </w:pPr>
      <w:r w:rsidRPr="00B536B2">
        <w:rPr>
          <w:sz w:val="22"/>
          <w:szCs w:val="22"/>
          <w:u w:val="single"/>
        </w:rPr>
        <w:t>Избирательный участок № 528</w:t>
      </w:r>
    </w:p>
    <w:p w:rsidR="00B73D54" w:rsidRPr="00B536B2" w:rsidRDefault="00B73D54" w:rsidP="00B536B2">
      <w:pPr>
        <w:tabs>
          <w:tab w:val="left" w:pos="993"/>
          <w:tab w:val="left" w:pos="7938"/>
        </w:tabs>
        <w:jc w:val="both"/>
        <w:rPr>
          <w:sz w:val="22"/>
          <w:szCs w:val="22"/>
        </w:rPr>
      </w:pPr>
      <w:r w:rsidRPr="00B536B2">
        <w:rPr>
          <w:sz w:val="22"/>
          <w:szCs w:val="22"/>
        </w:rPr>
        <w:t>Центр – с.Долгощелье, ул.Октябрьская, д.8, здание администрации муниципального образования «Долгощельское», тел. 5-53-06.</w:t>
      </w:r>
    </w:p>
    <w:p w:rsidR="00B73D54" w:rsidRPr="00B536B2" w:rsidRDefault="00B73D54" w:rsidP="00B536B2">
      <w:pPr>
        <w:tabs>
          <w:tab w:val="left" w:pos="993"/>
          <w:tab w:val="left" w:pos="7938"/>
        </w:tabs>
        <w:jc w:val="both"/>
        <w:rPr>
          <w:sz w:val="22"/>
          <w:szCs w:val="22"/>
        </w:rPr>
      </w:pPr>
      <w:r w:rsidRPr="00B536B2">
        <w:rPr>
          <w:sz w:val="22"/>
          <w:szCs w:val="22"/>
        </w:rPr>
        <w:t xml:space="preserve">Входят с.Долгощелье, д.Нижа, м. Абрамовский. </w:t>
      </w:r>
    </w:p>
    <w:p w:rsidR="00B73D54" w:rsidRPr="00B536B2" w:rsidRDefault="00B73D54" w:rsidP="00B536B2">
      <w:pPr>
        <w:tabs>
          <w:tab w:val="left" w:pos="993"/>
          <w:tab w:val="left" w:pos="7938"/>
        </w:tabs>
        <w:jc w:val="both"/>
        <w:rPr>
          <w:sz w:val="22"/>
          <w:szCs w:val="22"/>
        </w:rPr>
      </w:pPr>
    </w:p>
    <w:p w:rsidR="00B73D54" w:rsidRPr="00B536B2" w:rsidRDefault="00B73D54" w:rsidP="00B536B2">
      <w:pPr>
        <w:tabs>
          <w:tab w:val="left" w:pos="993"/>
          <w:tab w:val="left" w:pos="7938"/>
        </w:tabs>
        <w:jc w:val="both"/>
        <w:rPr>
          <w:sz w:val="22"/>
          <w:szCs w:val="22"/>
        </w:rPr>
      </w:pPr>
      <w:r w:rsidRPr="00B536B2">
        <w:rPr>
          <w:sz w:val="22"/>
          <w:szCs w:val="22"/>
          <w:u w:val="single"/>
        </w:rPr>
        <w:t>Избирательный участок № 529</w:t>
      </w:r>
    </w:p>
    <w:p w:rsidR="000331CC" w:rsidRDefault="00B73D54" w:rsidP="00B536B2">
      <w:pPr>
        <w:tabs>
          <w:tab w:val="left" w:pos="993"/>
          <w:tab w:val="left" w:pos="7938"/>
        </w:tabs>
        <w:jc w:val="both"/>
        <w:rPr>
          <w:sz w:val="22"/>
          <w:szCs w:val="22"/>
        </w:rPr>
      </w:pPr>
      <w:r w:rsidRPr="00B536B2">
        <w:rPr>
          <w:sz w:val="22"/>
          <w:szCs w:val="22"/>
        </w:rPr>
        <w:t xml:space="preserve">Центр – д.Сояна, ул.Октябрьская, д.25, здание МБУК «Соянский Дом культуры», </w:t>
      </w:r>
      <w:r w:rsidR="00B3531D" w:rsidRPr="00B536B2">
        <w:rPr>
          <w:sz w:val="22"/>
          <w:szCs w:val="22"/>
        </w:rPr>
        <w:t xml:space="preserve"> </w:t>
      </w:r>
    </w:p>
    <w:p w:rsidR="00B73D54" w:rsidRPr="00B536B2" w:rsidRDefault="00B73D54" w:rsidP="00B536B2">
      <w:pPr>
        <w:tabs>
          <w:tab w:val="left" w:pos="993"/>
          <w:tab w:val="left" w:pos="7938"/>
        </w:tabs>
        <w:jc w:val="both"/>
        <w:rPr>
          <w:sz w:val="22"/>
          <w:szCs w:val="22"/>
        </w:rPr>
      </w:pPr>
      <w:r w:rsidRPr="00B536B2">
        <w:rPr>
          <w:sz w:val="22"/>
          <w:szCs w:val="22"/>
        </w:rPr>
        <w:t>тел. 5-52-05</w:t>
      </w:r>
    </w:p>
    <w:p w:rsidR="00B73D54" w:rsidRPr="00B536B2" w:rsidRDefault="00B73D54" w:rsidP="00B536B2">
      <w:pPr>
        <w:tabs>
          <w:tab w:val="left" w:pos="993"/>
          <w:tab w:val="left" w:pos="7938"/>
        </w:tabs>
        <w:jc w:val="both"/>
        <w:rPr>
          <w:sz w:val="22"/>
          <w:szCs w:val="22"/>
        </w:rPr>
      </w:pPr>
      <w:r w:rsidRPr="00B536B2">
        <w:rPr>
          <w:sz w:val="22"/>
          <w:szCs w:val="22"/>
        </w:rPr>
        <w:lastRenderedPageBreak/>
        <w:t>Входят д.Сояна, п.Кепино.</w:t>
      </w:r>
    </w:p>
    <w:p w:rsidR="00B73D54" w:rsidRPr="00B536B2" w:rsidRDefault="00B73D54" w:rsidP="00B536B2">
      <w:pPr>
        <w:tabs>
          <w:tab w:val="left" w:pos="993"/>
          <w:tab w:val="left" w:pos="7938"/>
        </w:tabs>
        <w:jc w:val="both"/>
        <w:rPr>
          <w:sz w:val="22"/>
          <w:szCs w:val="22"/>
        </w:rPr>
      </w:pPr>
    </w:p>
    <w:p w:rsidR="00B73D54" w:rsidRPr="00B536B2" w:rsidRDefault="00B73D54" w:rsidP="00B536B2">
      <w:pPr>
        <w:tabs>
          <w:tab w:val="left" w:pos="993"/>
          <w:tab w:val="left" w:pos="7938"/>
        </w:tabs>
        <w:jc w:val="both"/>
        <w:rPr>
          <w:sz w:val="22"/>
          <w:szCs w:val="22"/>
        </w:rPr>
      </w:pPr>
      <w:r w:rsidRPr="00B536B2">
        <w:rPr>
          <w:sz w:val="22"/>
          <w:szCs w:val="22"/>
          <w:u w:val="single"/>
        </w:rPr>
        <w:t>Избирательный участок № 530</w:t>
      </w:r>
    </w:p>
    <w:p w:rsidR="00B73D54" w:rsidRPr="00B536B2" w:rsidRDefault="00B73D54" w:rsidP="00B536B2">
      <w:pPr>
        <w:tabs>
          <w:tab w:val="left" w:pos="993"/>
          <w:tab w:val="left" w:pos="7938"/>
        </w:tabs>
        <w:jc w:val="both"/>
        <w:rPr>
          <w:sz w:val="22"/>
          <w:szCs w:val="22"/>
        </w:rPr>
      </w:pPr>
      <w:r w:rsidRPr="00B536B2">
        <w:rPr>
          <w:sz w:val="22"/>
          <w:szCs w:val="22"/>
        </w:rPr>
        <w:t xml:space="preserve">Центр – с.Койда, дом </w:t>
      </w:r>
      <w:r w:rsidR="0059624F">
        <w:rPr>
          <w:sz w:val="22"/>
          <w:szCs w:val="22"/>
        </w:rPr>
        <w:t>106</w:t>
      </w:r>
      <w:r w:rsidRPr="00B536B2">
        <w:rPr>
          <w:sz w:val="22"/>
          <w:szCs w:val="22"/>
        </w:rPr>
        <w:t xml:space="preserve">, здание </w:t>
      </w:r>
      <w:r w:rsidR="0059624F">
        <w:rPr>
          <w:sz w:val="22"/>
          <w:szCs w:val="22"/>
        </w:rPr>
        <w:t>администрации МО «Койденское»</w:t>
      </w:r>
      <w:r w:rsidRPr="00B536B2">
        <w:rPr>
          <w:sz w:val="22"/>
          <w:szCs w:val="22"/>
        </w:rPr>
        <w:t xml:space="preserve">, </w:t>
      </w:r>
    </w:p>
    <w:p w:rsidR="00B73D54" w:rsidRPr="00B536B2" w:rsidRDefault="00B73D54" w:rsidP="00B536B2">
      <w:pPr>
        <w:tabs>
          <w:tab w:val="left" w:pos="993"/>
          <w:tab w:val="left" w:pos="7938"/>
        </w:tabs>
        <w:jc w:val="both"/>
        <w:rPr>
          <w:sz w:val="22"/>
          <w:szCs w:val="22"/>
        </w:rPr>
      </w:pPr>
      <w:r w:rsidRPr="00B536B2">
        <w:rPr>
          <w:sz w:val="22"/>
          <w:szCs w:val="22"/>
        </w:rPr>
        <w:t>тел. 5-61-24</w:t>
      </w:r>
    </w:p>
    <w:p w:rsidR="00B73D54" w:rsidRPr="00B536B2" w:rsidRDefault="00B73D54" w:rsidP="00B536B2">
      <w:pPr>
        <w:tabs>
          <w:tab w:val="left" w:pos="993"/>
          <w:tab w:val="left" w:pos="7938"/>
        </w:tabs>
        <w:jc w:val="both"/>
        <w:rPr>
          <w:sz w:val="22"/>
          <w:szCs w:val="22"/>
        </w:rPr>
      </w:pPr>
      <w:r w:rsidRPr="00B536B2">
        <w:rPr>
          <w:sz w:val="22"/>
          <w:szCs w:val="22"/>
        </w:rPr>
        <w:t>Входят с.Койда, о. Моржовец, д.Майда, м.Вороновский.</w:t>
      </w:r>
    </w:p>
    <w:p w:rsidR="00B73D54" w:rsidRPr="00B536B2" w:rsidRDefault="00B73D54" w:rsidP="00B536B2">
      <w:pPr>
        <w:tabs>
          <w:tab w:val="left" w:pos="993"/>
          <w:tab w:val="left" w:pos="7938"/>
        </w:tabs>
        <w:jc w:val="both"/>
        <w:rPr>
          <w:sz w:val="22"/>
          <w:szCs w:val="22"/>
        </w:rPr>
      </w:pPr>
      <w:r w:rsidRPr="00B536B2">
        <w:rPr>
          <w:sz w:val="22"/>
          <w:szCs w:val="22"/>
        </w:rPr>
        <w:t xml:space="preserve"> </w:t>
      </w:r>
    </w:p>
    <w:p w:rsidR="00B73D54" w:rsidRPr="00B536B2" w:rsidRDefault="00B73D54" w:rsidP="00B536B2">
      <w:pPr>
        <w:tabs>
          <w:tab w:val="left" w:pos="993"/>
          <w:tab w:val="left" w:pos="7938"/>
        </w:tabs>
        <w:jc w:val="both"/>
        <w:rPr>
          <w:sz w:val="22"/>
          <w:szCs w:val="22"/>
        </w:rPr>
      </w:pPr>
      <w:r w:rsidRPr="00B536B2">
        <w:rPr>
          <w:sz w:val="22"/>
          <w:szCs w:val="22"/>
          <w:u w:val="single"/>
        </w:rPr>
        <w:t>Избирательный участок № 531</w:t>
      </w:r>
    </w:p>
    <w:p w:rsidR="00B73D54" w:rsidRPr="00B536B2" w:rsidRDefault="00B73D54" w:rsidP="00B536B2">
      <w:pPr>
        <w:tabs>
          <w:tab w:val="left" w:pos="993"/>
          <w:tab w:val="left" w:pos="7938"/>
        </w:tabs>
        <w:jc w:val="both"/>
        <w:rPr>
          <w:sz w:val="22"/>
          <w:szCs w:val="22"/>
        </w:rPr>
      </w:pPr>
      <w:r w:rsidRPr="00B536B2">
        <w:rPr>
          <w:sz w:val="22"/>
          <w:szCs w:val="22"/>
        </w:rPr>
        <w:t>Центр – с.Ручьи, ул.Советская, д.40, здание МБОУ «Ручьевская общеобразовательная основная школа Мезенского района», тел. 5-65-51</w:t>
      </w:r>
    </w:p>
    <w:p w:rsidR="00B73D54" w:rsidRPr="00B536B2" w:rsidRDefault="00B73D54" w:rsidP="00B536B2">
      <w:pPr>
        <w:tabs>
          <w:tab w:val="left" w:pos="993"/>
          <w:tab w:val="left" w:pos="7938"/>
        </w:tabs>
        <w:jc w:val="both"/>
        <w:rPr>
          <w:sz w:val="22"/>
          <w:szCs w:val="22"/>
        </w:rPr>
      </w:pPr>
      <w:r w:rsidRPr="00B536B2">
        <w:rPr>
          <w:sz w:val="22"/>
          <w:szCs w:val="22"/>
        </w:rPr>
        <w:t>Входят с.Ручьи, деревни Мегра, Инцы.</w:t>
      </w:r>
    </w:p>
    <w:p w:rsidR="00B73D54" w:rsidRPr="00B536B2" w:rsidRDefault="00B73D54" w:rsidP="00B536B2">
      <w:pPr>
        <w:tabs>
          <w:tab w:val="left" w:pos="993"/>
          <w:tab w:val="left" w:pos="7938"/>
        </w:tabs>
        <w:jc w:val="both"/>
        <w:rPr>
          <w:sz w:val="22"/>
          <w:szCs w:val="22"/>
        </w:rPr>
      </w:pPr>
    </w:p>
    <w:p w:rsidR="00B73D54" w:rsidRPr="00B536B2" w:rsidRDefault="00B3531D" w:rsidP="00B536B2">
      <w:pPr>
        <w:tabs>
          <w:tab w:val="left" w:pos="993"/>
          <w:tab w:val="left" w:pos="7938"/>
        </w:tabs>
        <w:jc w:val="center"/>
        <w:rPr>
          <w:sz w:val="22"/>
          <w:szCs w:val="22"/>
        </w:rPr>
      </w:pPr>
      <w:r w:rsidRPr="00B536B2">
        <w:rPr>
          <w:sz w:val="22"/>
          <w:szCs w:val="22"/>
        </w:rPr>
        <w:t>_______________</w:t>
      </w:r>
    </w:p>
    <w:sectPr w:rsidR="00B73D54" w:rsidRPr="00B536B2" w:rsidSect="00EA06C5">
      <w:pgSz w:w="11906" w:h="16838"/>
      <w:pgMar w:top="1134" w:right="707" w:bottom="1021"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9B1" w:rsidRDefault="008E69B1">
      <w:r>
        <w:separator/>
      </w:r>
    </w:p>
  </w:endnote>
  <w:endnote w:type="continuationSeparator" w:id="0">
    <w:p w:rsidR="008E69B1" w:rsidRDefault="008E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9B1" w:rsidRDefault="008E69B1">
      <w:r>
        <w:separator/>
      </w:r>
    </w:p>
  </w:footnote>
  <w:footnote w:type="continuationSeparator" w:id="0">
    <w:p w:rsidR="008E69B1" w:rsidRDefault="008E69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25A6"/>
    <w:multiLevelType w:val="hybridMultilevel"/>
    <w:tmpl w:val="3476E730"/>
    <w:lvl w:ilvl="0" w:tplc="0419000D">
      <w:start w:val="1"/>
      <w:numFmt w:val="bullet"/>
      <w:lvlText w:val=""/>
      <w:lvlJc w:val="left"/>
      <w:pPr>
        <w:tabs>
          <w:tab w:val="num" w:pos="2203"/>
        </w:tabs>
        <w:ind w:left="2203" w:hanging="360"/>
      </w:pPr>
      <w:rPr>
        <w:rFonts w:ascii="Wingdings" w:hAnsi="Wingdings" w:hint="default"/>
        <w:color w:val="auto"/>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16403830"/>
    <w:multiLevelType w:val="hybridMultilevel"/>
    <w:tmpl w:val="9E1E94EE"/>
    <w:lvl w:ilvl="0" w:tplc="8F983D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197584"/>
    <w:multiLevelType w:val="multilevel"/>
    <w:tmpl w:val="800CB772"/>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277578F6"/>
    <w:multiLevelType w:val="hybridMultilevel"/>
    <w:tmpl w:val="9FE0CB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A6D569A"/>
    <w:multiLevelType w:val="hybridMultilevel"/>
    <w:tmpl w:val="39D624C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E0408B"/>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038782D"/>
    <w:multiLevelType w:val="hybridMultilevel"/>
    <w:tmpl w:val="315E5E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8A4101"/>
    <w:multiLevelType w:val="hybridMultilevel"/>
    <w:tmpl w:val="1C809B5E"/>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2BA7F2C"/>
    <w:multiLevelType w:val="hybridMultilevel"/>
    <w:tmpl w:val="439048A0"/>
    <w:lvl w:ilvl="0" w:tplc="7834F312">
      <w:start w:val="1"/>
      <w:numFmt w:val="bullet"/>
      <w:lvlText w:val=""/>
      <w:lvlJc w:val="left"/>
      <w:pPr>
        <w:tabs>
          <w:tab w:val="num" w:pos="2203"/>
        </w:tabs>
        <w:ind w:left="2203" w:hanging="360"/>
      </w:pPr>
      <w:rPr>
        <w:rFonts w:ascii="Symbol" w:hAnsi="Symbol" w:hint="default"/>
        <w:color w:val="auto"/>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5DC80A2D"/>
    <w:multiLevelType w:val="hybridMultilevel"/>
    <w:tmpl w:val="C9AE9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8"/>
  </w:num>
  <w:num w:numId="6">
    <w:abstractNumId w:val="0"/>
  </w:num>
  <w:num w:numId="7">
    <w:abstractNumId w:val="1"/>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968"/>
    <w:rsid w:val="00006AD6"/>
    <w:rsid w:val="0000758E"/>
    <w:rsid w:val="000216B4"/>
    <w:rsid w:val="000331CC"/>
    <w:rsid w:val="00055C2B"/>
    <w:rsid w:val="00063E91"/>
    <w:rsid w:val="00076EDD"/>
    <w:rsid w:val="00084776"/>
    <w:rsid w:val="000B75D2"/>
    <w:rsid w:val="000C4088"/>
    <w:rsid w:val="000C7C5E"/>
    <w:rsid w:val="000D2E4D"/>
    <w:rsid w:val="000D5954"/>
    <w:rsid w:val="001021F0"/>
    <w:rsid w:val="00113DA6"/>
    <w:rsid w:val="001176FE"/>
    <w:rsid w:val="00132296"/>
    <w:rsid w:val="00135CE2"/>
    <w:rsid w:val="001E6FD7"/>
    <w:rsid w:val="001F688E"/>
    <w:rsid w:val="00203100"/>
    <w:rsid w:val="0023372B"/>
    <w:rsid w:val="00241686"/>
    <w:rsid w:val="0024435C"/>
    <w:rsid w:val="00262119"/>
    <w:rsid w:val="00290D98"/>
    <w:rsid w:val="002A45EA"/>
    <w:rsid w:val="002A7D9F"/>
    <w:rsid w:val="00332707"/>
    <w:rsid w:val="00345EBD"/>
    <w:rsid w:val="0034731D"/>
    <w:rsid w:val="00364968"/>
    <w:rsid w:val="003C6A0D"/>
    <w:rsid w:val="003E34B5"/>
    <w:rsid w:val="00405389"/>
    <w:rsid w:val="004116BE"/>
    <w:rsid w:val="00413B27"/>
    <w:rsid w:val="0043198C"/>
    <w:rsid w:val="004A152F"/>
    <w:rsid w:val="004A3829"/>
    <w:rsid w:val="004E0FE8"/>
    <w:rsid w:val="004E7560"/>
    <w:rsid w:val="004F482D"/>
    <w:rsid w:val="00524283"/>
    <w:rsid w:val="00542872"/>
    <w:rsid w:val="00565079"/>
    <w:rsid w:val="005668E4"/>
    <w:rsid w:val="00572B9D"/>
    <w:rsid w:val="0059624F"/>
    <w:rsid w:val="005F7591"/>
    <w:rsid w:val="00601856"/>
    <w:rsid w:val="006258C9"/>
    <w:rsid w:val="00641C3C"/>
    <w:rsid w:val="006B1638"/>
    <w:rsid w:val="006B3D53"/>
    <w:rsid w:val="006E1E3D"/>
    <w:rsid w:val="006E337C"/>
    <w:rsid w:val="006F6065"/>
    <w:rsid w:val="007212A7"/>
    <w:rsid w:val="007346F0"/>
    <w:rsid w:val="007446DB"/>
    <w:rsid w:val="007F0379"/>
    <w:rsid w:val="00836ECB"/>
    <w:rsid w:val="00861725"/>
    <w:rsid w:val="00866F76"/>
    <w:rsid w:val="008B042D"/>
    <w:rsid w:val="008E69B1"/>
    <w:rsid w:val="008F1147"/>
    <w:rsid w:val="0090069D"/>
    <w:rsid w:val="009129FE"/>
    <w:rsid w:val="00926AEA"/>
    <w:rsid w:val="00935B83"/>
    <w:rsid w:val="009560FA"/>
    <w:rsid w:val="0095758B"/>
    <w:rsid w:val="0098050A"/>
    <w:rsid w:val="009E1195"/>
    <w:rsid w:val="00AF11CB"/>
    <w:rsid w:val="00B31B05"/>
    <w:rsid w:val="00B31E30"/>
    <w:rsid w:val="00B3531D"/>
    <w:rsid w:val="00B536B2"/>
    <w:rsid w:val="00B73D54"/>
    <w:rsid w:val="00B82CA5"/>
    <w:rsid w:val="00B83BFD"/>
    <w:rsid w:val="00BD4A80"/>
    <w:rsid w:val="00BE6654"/>
    <w:rsid w:val="00C143E5"/>
    <w:rsid w:val="00C359A2"/>
    <w:rsid w:val="00C462D5"/>
    <w:rsid w:val="00C663F1"/>
    <w:rsid w:val="00C75FF8"/>
    <w:rsid w:val="00CA0009"/>
    <w:rsid w:val="00CB1876"/>
    <w:rsid w:val="00D1076D"/>
    <w:rsid w:val="00D47926"/>
    <w:rsid w:val="00D70D99"/>
    <w:rsid w:val="00D83311"/>
    <w:rsid w:val="00DA0E3A"/>
    <w:rsid w:val="00DA4D3E"/>
    <w:rsid w:val="00DD4ED3"/>
    <w:rsid w:val="00DD6AFA"/>
    <w:rsid w:val="00E2689E"/>
    <w:rsid w:val="00E54C0F"/>
    <w:rsid w:val="00E74FF2"/>
    <w:rsid w:val="00EA06C5"/>
    <w:rsid w:val="00EF379B"/>
    <w:rsid w:val="00EF4B61"/>
    <w:rsid w:val="00EF738A"/>
    <w:rsid w:val="00F42F41"/>
    <w:rsid w:val="00F472FD"/>
    <w:rsid w:val="00F65072"/>
    <w:rsid w:val="00F83A5B"/>
    <w:rsid w:val="00FA73F4"/>
    <w:rsid w:val="00FC1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ECA2CF-D793-49DE-89F9-9364FED1B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147"/>
  </w:style>
  <w:style w:type="paragraph" w:styleId="1">
    <w:name w:val="heading 1"/>
    <w:basedOn w:val="a"/>
    <w:next w:val="a"/>
    <w:qFormat/>
    <w:rsid w:val="008F1147"/>
    <w:pPr>
      <w:keepNext/>
      <w:ind w:firstLine="567"/>
      <w:jc w:val="right"/>
      <w:outlineLvl w:val="0"/>
    </w:pPr>
    <w:rPr>
      <w:sz w:val="26"/>
    </w:rPr>
  </w:style>
  <w:style w:type="paragraph" w:styleId="2">
    <w:name w:val="heading 2"/>
    <w:basedOn w:val="a"/>
    <w:next w:val="a"/>
    <w:qFormat/>
    <w:rsid w:val="008F1147"/>
    <w:pPr>
      <w:keepNext/>
      <w:ind w:firstLine="567"/>
      <w:jc w:val="center"/>
      <w:outlineLvl w:val="1"/>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8F1147"/>
  </w:style>
  <w:style w:type="character" w:styleId="a4">
    <w:name w:val="footnote reference"/>
    <w:semiHidden/>
    <w:rsid w:val="008F1147"/>
    <w:rPr>
      <w:vertAlign w:val="superscript"/>
    </w:rPr>
  </w:style>
  <w:style w:type="paragraph" w:styleId="a5">
    <w:name w:val="header"/>
    <w:basedOn w:val="a"/>
    <w:rsid w:val="008F1147"/>
    <w:pPr>
      <w:tabs>
        <w:tab w:val="center" w:pos="4153"/>
        <w:tab w:val="right" w:pos="8306"/>
      </w:tabs>
    </w:pPr>
  </w:style>
  <w:style w:type="character" w:styleId="a6">
    <w:name w:val="page number"/>
    <w:basedOn w:val="a0"/>
    <w:rsid w:val="008F1147"/>
  </w:style>
  <w:style w:type="paragraph" w:styleId="20">
    <w:name w:val="Body Text 2"/>
    <w:basedOn w:val="a"/>
    <w:rsid w:val="008F1147"/>
    <w:pPr>
      <w:jc w:val="both"/>
    </w:pPr>
    <w:rPr>
      <w:sz w:val="24"/>
    </w:rPr>
  </w:style>
  <w:style w:type="paragraph" w:customStyle="1" w:styleId="ConsPlusNonformat">
    <w:name w:val="ConsPlusNonformat"/>
    <w:uiPriority w:val="99"/>
    <w:rsid w:val="00CB1876"/>
    <w:pPr>
      <w:widowControl w:val="0"/>
      <w:autoSpaceDE w:val="0"/>
      <w:autoSpaceDN w:val="0"/>
      <w:adjustRightInd w:val="0"/>
    </w:pPr>
    <w:rPr>
      <w:rFonts w:ascii="Courier New" w:hAnsi="Courier New" w:cs="Courier New"/>
    </w:rPr>
  </w:style>
  <w:style w:type="paragraph" w:customStyle="1" w:styleId="ConsPlusCell">
    <w:name w:val="ConsPlusCell"/>
    <w:uiPriority w:val="99"/>
    <w:rsid w:val="00CB1876"/>
    <w:pPr>
      <w:widowControl w:val="0"/>
      <w:autoSpaceDE w:val="0"/>
      <w:autoSpaceDN w:val="0"/>
      <w:adjustRightInd w:val="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538</Words>
  <Characters>3070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“МЕЗЕНСКИЙ РАЙОН”</vt:lpstr>
    </vt:vector>
  </TitlesOfParts>
  <Company>МГП Лидер</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“МЕЗЕНСКИЙ РАЙОН”</dc:title>
  <dc:creator>Лидер</dc:creator>
  <cp:lastModifiedBy>Мария</cp:lastModifiedBy>
  <cp:revision>2</cp:revision>
  <cp:lastPrinted>2017-10-10T11:40:00Z</cp:lastPrinted>
  <dcterms:created xsi:type="dcterms:W3CDTF">2022-08-18T07:39:00Z</dcterms:created>
  <dcterms:modified xsi:type="dcterms:W3CDTF">2022-08-18T07:39:00Z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Обновлять поля DIRECTUM">
    <vt:bool>false</vt:bool>
  </property>
</Properties>
</file>