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8A" w:rsidRPr="0098478A" w:rsidRDefault="0098478A" w:rsidP="0098478A">
      <w:pPr>
        <w:pStyle w:val="Standard"/>
        <w:jc w:val="both"/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</w:pPr>
      <w:r w:rsidRPr="0098478A"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  <w:t>Куда обращаться в случае нарушения трудовых прав</w:t>
      </w:r>
    </w:p>
    <w:p w:rsidR="0098478A" w:rsidRDefault="0098478A" w:rsidP="0098478A">
      <w:pPr>
        <w:pStyle w:val="Standard"/>
        <w:ind w:righ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78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8478A" w:rsidRPr="0098478A" w:rsidRDefault="0098478A" w:rsidP="0098478A">
      <w:pPr>
        <w:pStyle w:val="Standard"/>
        <w:ind w:right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9847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Конституцией Российской Федерации определено право на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98478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ознаграждение за труд, обеспечение защиты трудовых прав граждан государством. Каждый имеет право защищать свои трудовые права и свободы всеми способами, не запрещенными законом.</w:t>
      </w:r>
    </w:p>
    <w:p w:rsidR="0098478A" w:rsidRPr="0098478A" w:rsidRDefault="0098478A" w:rsidP="0098478A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98478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Основными способами защиты трудовых прав являются самозащита работниками трудовых прав, защита трудовых прав и законных интересов работников профессиональными союзами, комиссиями по трудовым спорам, государственный контроль за соблюдением трудового законодательства, судебная защита.</w:t>
      </w:r>
      <w:r w:rsidRPr="0098478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8478A" w:rsidRPr="0098478A" w:rsidRDefault="0098478A" w:rsidP="0098478A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9847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Органом контроля в обозначенной сфере правоотношений является Государственная инспекция труда в Архангельской области и Ненецком автономном округе (г. Архангельск, ул. </w:t>
      </w:r>
      <w:proofErr w:type="spellStart"/>
      <w:r w:rsidRPr="0098478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Тимме</w:t>
      </w:r>
      <w:proofErr w:type="spellEnd"/>
      <w:r w:rsidRPr="0098478A">
        <w:rPr>
          <w:rFonts w:ascii="Times New Roman" w:hAnsi="Times New Roman" w:cs="Times New Roman"/>
          <w:color w:val="000000"/>
          <w:sz w:val="28"/>
          <w:szCs w:val="28"/>
          <w:lang w:val="ru-RU"/>
        </w:rPr>
        <w:t>, д. 23, корп. 1), которая проводит проверки соблюдения трудового законодательства работодателями, выдает им обязательные для исполнения предписания и привлекает к административной ответственности в случае нарушения трудового законодательства, но при условии отсутствия индивидуального трудового спора.</w:t>
      </w:r>
    </w:p>
    <w:p w:rsidR="0098478A" w:rsidRPr="0098478A" w:rsidRDefault="0098478A" w:rsidP="0098478A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98478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Наиболее распространенной и часто применяемой формой защиты трудовых прав является судебная защита, когда работник обращается в суд за разрешением индивидуального трудового спора.</w:t>
      </w:r>
    </w:p>
    <w:p w:rsidR="0098478A" w:rsidRPr="0098478A" w:rsidRDefault="0098478A" w:rsidP="0098478A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98478A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Трудовым законодательством предусмотрены различные сроки обращения в суд за разрешением индивидуального трудового спора и их несоблюдение без уважительных причин повлечет невозможность восстановить нарушенные трудовые права.</w:t>
      </w:r>
    </w:p>
    <w:p w:rsidR="0098478A" w:rsidRPr="0098478A" w:rsidRDefault="0098478A" w:rsidP="0098478A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98478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 является трехмесячный срок, в который работник имеет право обратиться в суд за разрешением индивидуального трудового спора. Он начинает исчисляться со дня, когда работник узнал или должен был узнать о нарушении своего права. По спорам об увольнении обращение в суд возможно в течение одного месяца со дня вручения копии приказа об увольнении либо со дня выдачи трудовой книжки. По спорам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сумм.</w:t>
      </w:r>
    </w:p>
    <w:p w:rsidR="0098478A" w:rsidRPr="0098478A" w:rsidRDefault="0098478A" w:rsidP="0098478A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98478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обращении в суд с иском по требованиям, вытекающим из трудовых отношений, работники освобождаются от оплаты пошлин и судебных расходов.</w:t>
      </w:r>
    </w:p>
    <w:p w:rsidR="0098478A" w:rsidRPr="0098478A" w:rsidRDefault="0098478A" w:rsidP="0098478A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98478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невыплате заработной платы граждане вправе обратиться в Государственную инспекцию труда в Архангельской области и Ненецком автономном округе, суд, прокуратуру и следственные органы в случае невыплаты заработной платы более двух месяцев.</w:t>
      </w:r>
    </w:p>
    <w:p w:rsidR="00186588" w:rsidRDefault="0098478A" w:rsidP="0098478A">
      <w:pPr>
        <w:pStyle w:val="Textbody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98478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Обращаем внимание, что в прокуратуре Архангельской области открыта «горячая линия» принимающая обращения граждан, связанные с невыплатой заработной платы, также осуществляется ежедневный прием граждан дежурным прокурором.</w:t>
      </w:r>
      <w:bookmarkStart w:id="0" w:name="_GoBack"/>
      <w:bookmarkEnd w:id="0"/>
    </w:p>
    <w:sectPr w:rsidR="0018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77"/>
    <w:rsid w:val="00186588"/>
    <w:rsid w:val="00805177"/>
    <w:rsid w:val="0098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928B"/>
  <w15:chartTrackingRefBased/>
  <w15:docId w15:val="{EFD12806-6B12-4CB7-B834-94921E0A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478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98478A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Роман Владимирович</dc:creator>
  <cp:keywords/>
  <dc:description/>
  <cp:lastModifiedBy>Поздняков Роман Владимирович</cp:lastModifiedBy>
  <cp:revision>2</cp:revision>
  <dcterms:created xsi:type="dcterms:W3CDTF">2022-02-22T09:43:00Z</dcterms:created>
  <dcterms:modified xsi:type="dcterms:W3CDTF">2022-02-22T09:45:00Z</dcterms:modified>
</cp:coreProperties>
</file>