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41F" w:rsidRPr="00496FF5" w:rsidRDefault="0013041F" w:rsidP="008A6F06">
      <w:pPr>
        <w:spacing w:after="0" w:line="240" w:lineRule="auto"/>
        <w:ind w:firstLine="709"/>
        <w:jc w:val="both"/>
        <w:rPr>
          <w:rFonts w:ascii="Times New Roman" w:hAnsi="Times New Roman"/>
          <w:b/>
          <w:sz w:val="26"/>
          <w:szCs w:val="26"/>
        </w:rPr>
      </w:pPr>
      <w:r w:rsidRPr="00496FF5">
        <w:rPr>
          <w:rFonts w:ascii="Times New Roman" w:hAnsi="Times New Roman"/>
          <w:b/>
          <w:sz w:val="26"/>
          <w:szCs w:val="26"/>
        </w:rPr>
        <w:t>Налоговые меры поддержки граждан и бизнеса</w:t>
      </w:r>
    </w:p>
    <w:p w:rsidR="0013041F" w:rsidRPr="00496FF5" w:rsidRDefault="0013041F" w:rsidP="008A6F06">
      <w:pPr>
        <w:spacing w:after="0" w:line="240" w:lineRule="auto"/>
        <w:ind w:firstLine="709"/>
        <w:jc w:val="both"/>
        <w:rPr>
          <w:rFonts w:ascii="Times New Roman" w:hAnsi="Times New Roman"/>
          <w:sz w:val="26"/>
          <w:szCs w:val="26"/>
        </w:rPr>
      </w:pPr>
    </w:p>
    <w:p w:rsidR="0013041F" w:rsidRDefault="0013041F" w:rsidP="008A6F06">
      <w:pPr>
        <w:spacing w:after="0" w:line="240" w:lineRule="auto"/>
        <w:ind w:firstLine="709"/>
        <w:jc w:val="both"/>
        <w:rPr>
          <w:rFonts w:ascii="Times New Roman" w:hAnsi="Times New Roman"/>
          <w:sz w:val="26"/>
          <w:szCs w:val="26"/>
        </w:rPr>
      </w:pPr>
    </w:p>
    <w:p w:rsidR="0013041F" w:rsidRDefault="0013041F" w:rsidP="005B4DAF">
      <w:pPr>
        <w:spacing w:after="0" w:line="240" w:lineRule="auto"/>
        <w:ind w:firstLine="709"/>
        <w:jc w:val="both"/>
        <w:rPr>
          <w:rFonts w:ascii="Times New Roman" w:hAnsi="Times New Roman"/>
          <w:sz w:val="26"/>
          <w:szCs w:val="26"/>
        </w:rPr>
      </w:pPr>
      <w:r w:rsidRPr="008A6F06">
        <w:rPr>
          <w:rFonts w:ascii="Times New Roman" w:hAnsi="Times New Roman"/>
          <w:sz w:val="26"/>
          <w:szCs w:val="26"/>
        </w:rPr>
        <w:t xml:space="preserve">Оперативным мониторингом экономической и социальной обстановки </w:t>
      </w:r>
      <w:r>
        <w:rPr>
          <w:rFonts w:ascii="Times New Roman" w:hAnsi="Times New Roman"/>
          <w:sz w:val="26"/>
          <w:szCs w:val="26"/>
        </w:rPr>
        <w:t xml:space="preserve">в регионе </w:t>
      </w:r>
      <w:r w:rsidRPr="008A6F06">
        <w:rPr>
          <w:rFonts w:ascii="Times New Roman" w:hAnsi="Times New Roman"/>
          <w:sz w:val="26"/>
          <w:szCs w:val="26"/>
        </w:rPr>
        <w:t>занимается ситуационный центр при региональном налоговом управлении. Полученная информация, в том числе о финансовых проблемах у налогоплательщиков, систематизируется и направляется в центральный аппарат ФНС России для выработки предложений по наиболее эффективным мерам государственной поддержки налогоплательщиков</w:t>
      </w:r>
      <w:r>
        <w:rPr>
          <w:rFonts w:ascii="Times New Roman" w:hAnsi="Times New Roman"/>
          <w:sz w:val="26"/>
          <w:szCs w:val="26"/>
        </w:rPr>
        <w:t>, а их уже принято немало</w:t>
      </w:r>
      <w:r w:rsidRPr="005B4DAF">
        <w:rPr>
          <w:rFonts w:ascii="Times New Roman" w:hAnsi="Times New Roman"/>
          <w:sz w:val="26"/>
          <w:szCs w:val="26"/>
        </w:rPr>
        <w:t xml:space="preserve">; </w:t>
      </w:r>
    </w:p>
    <w:p w:rsidR="0013041F" w:rsidRPr="008A6F06" w:rsidRDefault="0013041F" w:rsidP="005B4DAF">
      <w:pPr>
        <w:spacing w:after="0" w:line="240" w:lineRule="auto"/>
        <w:ind w:firstLine="709"/>
        <w:jc w:val="both"/>
        <w:rPr>
          <w:rFonts w:ascii="Times New Roman" w:hAnsi="Times New Roman"/>
          <w:sz w:val="26"/>
          <w:szCs w:val="26"/>
        </w:rPr>
      </w:pPr>
      <w:r>
        <w:rPr>
          <w:rFonts w:ascii="Times New Roman" w:hAnsi="Times New Roman"/>
          <w:sz w:val="26"/>
          <w:szCs w:val="26"/>
        </w:rPr>
        <w:t xml:space="preserve"> - </w:t>
      </w:r>
      <w:r w:rsidRPr="008A6F06">
        <w:rPr>
          <w:rFonts w:ascii="Times New Roman" w:hAnsi="Times New Roman"/>
          <w:sz w:val="26"/>
          <w:szCs w:val="26"/>
        </w:rPr>
        <w:t xml:space="preserve">В частности, </w:t>
      </w:r>
      <w:r w:rsidR="004B19BE">
        <w:rPr>
          <w:rFonts w:ascii="Times New Roman" w:hAnsi="Times New Roman"/>
          <w:sz w:val="26"/>
          <w:szCs w:val="26"/>
        </w:rPr>
        <w:t>д</w:t>
      </w:r>
      <w:r w:rsidRPr="008A6F06">
        <w:rPr>
          <w:rFonts w:ascii="Times New Roman" w:hAnsi="Times New Roman"/>
          <w:sz w:val="26"/>
          <w:szCs w:val="26"/>
        </w:rPr>
        <w:t xml:space="preserve">ля отдельных плательщиков на УСН на полгода продлены сроки уплаты налога за 2021 год и авансового платежа по налогу за первый квартал 2022 года. При этом в срок нужно заплатить не всю сумму сразу, а только одну шестую часть, остаток – равными долями ежемесячно. </w:t>
      </w:r>
      <w:r>
        <w:rPr>
          <w:rFonts w:ascii="Times New Roman" w:hAnsi="Times New Roman"/>
          <w:sz w:val="26"/>
          <w:szCs w:val="26"/>
        </w:rPr>
        <w:t>С</w:t>
      </w:r>
      <w:r w:rsidRPr="008A6F06">
        <w:rPr>
          <w:rFonts w:ascii="Times New Roman" w:hAnsi="Times New Roman"/>
          <w:sz w:val="26"/>
          <w:szCs w:val="26"/>
        </w:rPr>
        <w:t xml:space="preserve">роки уплаты налога в учетных системах налоговых органов </w:t>
      </w:r>
      <w:r>
        <w:rPr>
          <w:rFonts w:ascii="Times New Roman" w:hAnsi="Times New Roman"/>
          <w:sz w:val="26"/>
          <w:szCs w:val="26"/>
        </w:rPr>
        <w:t>перенесены</w:t>
      </w:r>
      <w:r w:rsidRPr="008A6F06">
        <w:rPr>
          <w:rFonts w:ascii="Times New Roman" w:hAnsi="Times New Roman"/>
          <w:sz w:val="26"/>
          <w:szCs w:val="26"/>
        </w:rPr>
        <w:t xml:space="preserve"> автоматически, без визита налогоплательщиков в налоговый орган.</w:t>
      </w:r>
    </w:p>
    <w:p w:rsidR="0013041F" w:rsidRPr="008A6F06" w:rsidRDefault="0013041F" w:rsidP="005B4DA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A6F06">
        <w:rPr>
          <w:rFonts w:ascii="Times New Roman" w:hAnsi="Times New Roman"/>
          <w:sz w:val="26"/>
          <w:szCs w:val="26"/>
        </w:rPr>
        <w:t>Также от обложения НДФЛ освобождены доходы от банковских вкладов, полученные в 2021 и 2022 годах. Не придется платить налог и тем, кто из-за резких колебаний процентных ставок по кредитам получил материальную выгоду. В 2021-2023 годах этот доход также освобождается от налогообложения.</w:t>
      </w:r>
    </w:p>
    <w:p w:rsidR="0013041F" w:rsidRDefault="0013041F" w:rsidP="005B4DAF">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A6F06">
        <w:rPr>
          <w:rFonts w:ascii="Times New Roman" w:hAnsi="Times New Roman"/>
          <w:sz w:val="26"/>
          <w:szCs w:val="26"/>
        </w:rPr>
        <w:t xml:space="preserve">Возмещение НДС из бюджета в заявительном порядке, то есть до окончания камеральной проверки, возможно теперь без представления банковской гарантии или поручительства. Для бизнеса это означает увеличение оборотных средств. Кроме того, до 30 июня 2027 года установлена нулевая ставка по НДС в отношении гостиничных услуг и представлению в аренду объектов туриндустрии (введенных в эксплуатацию после 1 января 2022 года и включённых в реестр). Для новых и реконструированных гостиниц, включаемых в реестр, пятилетний срок будет считаться с момента ввода объекта в эксплуатацию. Это также позволит увеличить оборотные средства </w:t>
      </w:r>
      <w:r>
        <w:rPr>
          <w:rFonts w:ascii="Times New Roman" w:hAnsi="Times New Roman"/>
          <w:sz w:val="26"/>
          <w:szCs w:val="26"/>
        </w:rPr>
        <w:t>бизнеса</w:t>
      </w:r>
      <w:r w:rsidRPr="008A6F06">
        <w:rPr>
          <w:rFonts w:ascii="Times New Roman" w:hAnsi="Times New Roman"/>
          <w:sz w:val="26"/>
          <w:szCs w:val="26"/>
        </w:rPr>
        <w:t xml:space="preserve">. </w:t>
      </w:r>
    </w:p>
    <w:p w:rsidR="0013041F" w:rsidRPr="008A6F06" w:rsidRDefault="0013041F" w:rsidP="00D1558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A6F06">
        <w:rPr>
          <w:rFonts w:ascii="Times New Roman" w:hAnsi="Times New Roman"/>
          <w:sz w:val="26"/>
          <w:szCs w:val="26"/>
        </w:rPr>
        <w:t>Для организаций ИТ-отрасли за налоговые периоды 2022 - 2024 годы обнулена ставка налога на прибыль организаций. Сейчас в перечне аккредитованных 20 тысяч компаний.</w:t>
      </w:r>
    </w:p>
    <w:p w:rsidR="0013041F" w:rsidRPr="00776F81" w:rsidRDefault="0013041F" w:rsidP="00D1558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8A6F06">
        <w:rPr>
          <w:rFonts w:ascii="Times New Roman" w:hAnsi="Times New Roman"/>
          <w:sz w:val="26"/>
          <w:szCs w:val="26"/>
        </w:rPr>
        <w:t xml:space="preserve">Кроме того, введен мораторий на рост кадастровой стоимости, снижен транспортный налог для машин стоимостью до 10 </w:t>
      </w:r>
      <w:proofErr w:type="gramStart"/>
      <w:r w:rsidRPr="008A6F06">
        <w:rPr>
          <w:rFonts w:ascii="Times New Roman" w:hAnsi="Times New Roman"/>
          <w:sz w:val="26"/>
          <w:szCs w:val="26"/>
        </w:rPr>
        <w:t>млн</w:t>
      </w:r>
      <w:proofErr w:type="gramEnd"/>
      <w:r w:rsidRPr="008A6F06">
        <w:rPr>
          <w:rFonts w:ascii="Times New Roman" w:hAnsi="Times New Roman"/>
          <w:sz w:val="26"/>
          <w:szCs w:val="26"/>
        </w:rPr>
        <w:t xml:space="preserve"> рублей, до 1 июня приостановлена блокировка по счетам в банке для должников, до 3 марта 2025 года приостановлены выездные налоговые проверки в ИТ-компаниях.</w:t>
      </w:r>
    </w:p>
    <w:p w:rsidR="00D15580" w:rsidRPr="00D15580" w:rsidRDefault="00D15580" w:rsidP="00D15580">
      <w:pPr>
        <w:spacing w:after="0" w:line="240" w:lineRule="auto"/>
        <w:ind w:firstLine="709"/>
        <w:jc w:val="both"/>
        <w:rPr>
          <w:rFonts w:ascii="Times New Roman" w:hAnsi="Times New Roman"/>
          <w:sz w:val="26"/>
          <w:szCs w:val="26"/>
        </w:rPr>
      </w:pPr>
      <w:r w:rsidRPr="00D15580">
        <w:rPr>
          <w:rFonts w:ascii="Times New Roman" w:hAnsi="Times New Roman"/>
          <w:sz w:val="26"/>
          <w:szCs w:val="26"/>
        </w:rPr>
        <w:t>- Введен мораторий на банкротство, запрещающий кредиторам обращаться в арбитражный суд с заявлением о банкротстве должника. Мораторий касается ограничений на принудительное банкротство в отношении ЮЛ, граждан и ИП.</w:t>
      </w:r>
    </w:p>
    <w:p w:rsidR="00776F81" w:rsidRPr="00D12FBB" w:rsidRDefault="0013041F" w:rsidP="00776F81">
      <w:pPr>
        <w:spacing w:after="0" w:line="240" w:lineRule="auto"/>
        <w:ind w:firstLine="709"/>
        <w:jc w:val="both"/>
        <w:rPr>
          <w:rFonts w:ascii="Times New Roman" w:hAnsi="Times New Roman"/>
          <w:sz w:val="26"/>
          <w:szCs w:val="26"/>
        </w:rPr>
      </w:pPr>
      <w:r>
        <w:rPr>
          <w:rFonts w:ascii="Times New Roman" w:hAnsi="Times New Roman"/>
          <w:sz w:val="26"/>
          <w:szCs w:val="26"/>
        </w:rPr>
        <w:t>-</w:t>
      </w:r>
      <w:r w:rsidRPr="005B4DAF">
        <w:rPr>
          <w:rFonts w:ascii="Times New Roman" w:hAnsi="Times New Roman"/>
          <w:sz w:val="26"/>
          <w:szCs w:val="26"/>
        </w:rPr>
        <w:t xml:space="preserve"> </w:t>
      </w:r>
      <w:r w:rsidRPr="008A6F06">
        <w:rPr>
          <w:rFonts w:ascii="Times New Roman" w:hAnsi="Times New Roman"/>
          <w:sz w:val="26"/>
          <w:szCs w:val="26"/>
        </w:rPr>
        <w:t>Продолжают действовать налоговые преференции для бизнеса, введенные на территории Архангельской области и НАО</w:t>
      </w:r>
      <w:r w:rsidRPr="00776F81">
        <w:rPr>
          <w:rFonts w:ascii="Times New Roman" w:hAnsi="Times New Roman"/>
          <w:sz w:val="26"/>
          <w:szCs w:val="26"/>
        </w:rPr>
        <w:t>.</w:t>
      </w:r>
      <w:r w:rsidR="00776F81" w:rsidRPr="00776F81">
        <w:rPr>
          <w:rFonts w:ascii="Times New Roman" w:hAnsi="Times New Roman"/>
          <w:sz w:val="26"/>
          <w:szCs w:val="26"/>
        </w:rPr>
        <w:t xml:space="preserve"> Так,  с 01.01.2021 до 31.12.2024 года включительно для отдельных категорий налогоплательщиков</w:t>
      </w:r>
      <w:r w:rsidR="00D12FBB">
        <w:rPr>
          <w:rFonts w:ascii="Times New Roman" w:hAnsi="Times New Roman"/>
          <w:sz w:val="26"/>
          <w:szCs w:val="26"/>
        </w:rPr>
        <w:t>, при соблюдении определенных критериев,</w:t>
      </w:r>
      <w:r w:rsidR="00776F81" w:rsidRPr="00776F81">
        <w:rPr>
          <w:rFonts w:ascii="Times New Roman" w:hAnsi="Times New Roman"/>
          <w:sz w:val="26"/>
          <w:szCs w:val="26"/>
        </w:rPr>
        <w:t xml:space="preserve"> </w:t>
      </w:r>
      <w:proofErr w:type="gramStart"/>
      <w:r w:rsidR="00776F81" w:rsidRPr="00776F81">
        <w:rPr>
          <w:rFonts w:ascii="Times New Roman" w:hAnsi="Times New Roman"/>
          <w:sz w:val="26"/>
          <w:szCs w:val="26"/>
        </w:rPr>
        <w:t>устан</w:t>
      </w:r>
      <w:r w:rsidR="00D12FBB">
        <w:rPr>
          <w:rFonts w:ascii="Times New Roman" w:hAnsi="Times New Roman"/>
          <w:sz w:val="26"/>
          <w:szCs w:val="26"/>
        </w:rPr>
        <w:t>овлены</w:t>
      </w:r>
      <w:proofErr w:type="gramEnd"/>
      <w:r w:rsidR="00776F81" w:rsidRPr="00776F81">
        <w:rPr>
          <w:rFonts w:ascii="Times New Roman" w:hAnsi="Times New Roman"/>
          <w:sz w:val="26"/>
          <w:szCs w:val="26"/>
        </w:rPr>
        <w:t xml:space="preserve"> </w:t>
      </w:r>
      <w:r w:rsidR="00D12FBB">
        <w:rPr>
          <w:rFonts w:ascii="Times New Roman" w:hAnsi="Times New Roman"/>
          <w:sz w:val="26"/>
          <w:szCs w:val="26"/>
        </w:rPr>
        <w:t xml:space="preserve">пониженные </w:t>
      </w:r>
      <w:r w:rsidR="00776F81" w:rsidRPr="00776F81">
        <w:rPr>
          <w:rFonts w:ascii="Times New Roman" w:hAnsi="Times New Roman"/>
          <w:sz w:val="26"/>
          <w:szCs w:val="26"/>
        </w:rPr>
        <w:t>ставка по УСН</w:t>
      </w:r>
      <w:r w:rsidR="00D12FBB">
        <w:rPr>
          <w:rFonts w:ascii="Times New Roman" w:hAnsi="Times New Roman"/>
          <w:sz w:val="26"/>
          <w:szCs w:val="26"/>
        </w:rPr>
        <w:t xml:space="preserve">. </w:t>
      </w:r>
      <w:proofErr w:type="gramStart"/>
      <w:r w:rsidR="00D12FBB">
        <w:rPr>
          <w:rFonts w:ascii="Times New Roman" w:hAnsi="Times New Roman"/>
          <w:sz w:val="26"/>
          <w:szCs w:val="26"/>
        </w:rPr>
        <w:t>Впервые зарегистрированные в качестве ИП, выбравшие для применения УСН или ПСН по определенным видам экономической деятельности устанавливается налоговая ставка 0 процентов</w:t>
      </w:r>
      <w:bookmarkStart w:id="0" w:name="_GoBack"/>
      <w:bookmarkEnd w:id="0"/>
      <w:r w:rsidR="00D12FBB" w:rsidRPr="00D12FBB">
        <w:rPr>
          <w:rFonts w:ascii="Times New Roman" w:hAnsi="Times New Roman"/>
          <w:sz w:val="26"/>
          <w:szCs w:val="26"/>
        </w:rPr>
        <w:t>.</w:t>
      </w:r>
      <w:proofErr w:type="gramEnd"/>
      <w:r w:rsidR="00D12FBB" w:rsidRPr="00D12FBB">
        <w:rPr>
          <w:rFonts w:ascii="Times New Roman" w:hAnsi="Times New Roman"/>
          <w:sz w:val="26"/>
          <w:szCs w:val="26"/>
        </w:rPr>
        <w:t xml:space="preserve"> Срок действи</w:t>
      </w:r>
      <w:r w:rsidR="00D12FBB">
        <w:rPr>
          <w:rFonts w:ascii="Times New Roman" w:hAnsi="Times New Roman"/>
          <w:sz w:val="26"/>
          <w:szCs w:val="26"/>
        </w:rPr>
        <w:t xml:space="preserve">я Областного закона </w:t>
      </w:r>
      <w:r w:rsidR="00D12FBB" w:rsidRPr="00D12FBB">
        <w:rPr>
          <w:rFonts w:ascii="Times New Roman" w:hAnsi="Times New Roman"/>
          <w:sz w:val="26"/>
          <w:szCs w:val="26"/>
        </w:rPr>
        <w:t>продлен до 31 декабря 2023 года включительно</w:t>
      </w:r>
      <w:r w:rsidR="00D12FBB">
        <w:rPr>
          <w:rFonts w:ascii="Times New Roman" w:hAnsi="Times New Roman"/>
          <w:sz w:val="26"/>
          <w:szCs w:val="26"/>
        </w:rPr>
        <w:t>.</w:t>
      </w:r>
    </w:p>
    <w:p w:rsidR="0013041F" w:rsidRPr="008A6F06" w:rsidRDefault="0013041F" w:rsidP="005B4DAF">
      <w:pPr>
        <w:spacing w:after="0" w:line="240" w:lineRule="auto"/>
        <w:ind w:firstLine="709"/>
        <w:jc w:val="both"/>
        <w:rPr>
          <w:rFonts w:ascii="Times New Roman" w:hAnsi="Times New Roman"/>
          <w:sz w:val="26"/>
          <w:szCs w:val="26"/>
        </w:rPr>
      </w:pPr>
    </w:p>
    <w:p w:rsidR="0013041F" w:rsidRPr="008A6F06" w:rsidRDefault="0013041F" w:rsidP="005B4DAF">
      <w:pPr>
        <w:spacing w:after="0" w:line="240" w:lineRule="auto"/>
        <w:ind w:firstLine="709"/>
        <w:jc w:val="both"/>
        <w:rPr>
          <w:rFonts w:ascii="Times New Roman" w:hAnsi="Times New Roman"/>
          <w:sz w:val="26"/>
          <w:szCs w:val="26"/>
        </w:rPr>
      </w:pPr>
      <w:r>
        <w:rPr>
          <w:rFonts w:ascii="Times New Roman" w:hAnsi="Times New Roman"/>
          <w:sz w:val="26"/>
          <w:szCs w:val="26"/>
        </w:rPr>
        <w:t>-</w:t>
      </w:r>
      <w:r w:rsidRPr="005B4DAF">
        <w:rPr>
          <w:rFonts w:ascii="Times New Roman" w:hAnsi="Times New Roman"/>
          <w:sz w:val="26"/>
          <w:szCs w:val="26"/>
        </w:rPr>
        <w:t xml:space="preserve"> </w:t>
      </w:r>
      <w:r w:rsidRPr="008A6F06">
        <w:rPr>
          <w:rFonts w:ascii="Times New Roman" w:hAnsi="Times New Roman"/>
          <w:sz w:val="26"/>
          <w:szCs w:val="26"/>
        </w:rPr>
        <w:t>Кроме того, налоговые органы принимают меры по сокращению сроков проверки декларации для того, чтобы ускорить предоставление налоговых вычетов.</w:t>
      </w:r>
    </w:p>
    <w:p w:rsidR="0013041F" w:rsidRDefault="0013041F" w:rsidP="00AF285F">
      <w:pPr>
        <w:spacing w:after="0" w:line="240" w:lineRule="auto"/>
        <w:ind w:firstLine="709"/>
        <w:jc w:val="both"/>
        <w:rPr>
          <w:rFonts w:ascii="Times New Roman" w:hAnsi="Times New Roman"/>
          <w:sz w:val="26"/>
          <w:szCs w:val="26"/>
        </w:rPr>
      </w:pPr>
      <w:r w:rsidRPr="008A6F06">
        <w:rPr>
          <w:rFonts w:ascii="Times New Roman" w:hAnsi="Times New Roman"/>
          <w:sz w:val="26"/>
          <w:szCs w:val="26"/>
        </w:rPr>
        <w:lastRenderedPageBreak/>
        <w:t>Ознакомиться со всеми мерами поддержки можно на официальном сайте ФНС России на промо-странице </w:t>
      </w:r>
      <w:hyperlink r:id="rId7" w:history="1">
        <w:r w:rsidRPr="008A6F06">
          <w:rPr>
            <w:rStyle w:val="a5"/>
            <w:rFonts w:ascii="Times New Roman" w:hAnsi="Times New Roman"/>
            <w:sz w:val="26"/>
            <w:szCs w:val="26"/>
          </w:rPr>
          <w:t>«Меры поддержки – 2022»</w:t>
        </w:r>
      </w:hyperlink>
      <w:r w:rsidRPr="008A6F06">
        <w:rPr>
          <w:rFonts w:ascii="Times New Roman" w:hAnsi="Times New Roman"/>
          <w:sz w:val="26"/>
          <w:szCs w:val="26"/>
        </w:rPr>
        <w:t>. Раздел постоянно дополняется и обновляется.</w:t>
      </w:r>
    </w:p>
    <w:p w:rsidR="0013041F" w:rsidRPr="008A6F06" w:rsidRDefault="0013041F" w:rsidP="00AF285F">
      <w:pPr>
        <w:spacing w:after="0" w:line="240" w:lineRule="auto"/>
        <w:ind w:firstLine="709"/>
        <w:jc w:val="both"/>
        <w:rPr>
          <w:rFonts w:ascii="Times New Roman" w:hAnsi="Times New Roman"/>
          <w:sz w:val="26"/>
          <w:szCs w:val="26"/>
        </w:rPr>
      </w:pPr>
    </w:p>
    <w:p w:rsidR="0013041F" w:rsidRPr="005B4DAF" w:rsidRDefault="0013041F" w:rsidP="00AF285F">
      <w:pPr>
        <w:spacing w:after="0" w:line="240" w:lineRule="auto"/>
        <w:ind w:firstLine="709"/>
        <w:jc w:val="both"/>
        <w:rPr>
          <w:rFonts w:ascii="Times New Roman" w:hAnsi="Times New Roman"/>
          <w:sz w:val="26"/>
          <w:szCs w:val="26"/>
        </w:rPr>
      </w:pPr>
      <w:r>
        <w:rPr>
          <w:rFonts w:ascii="Times New Roman" w:hAnsi="Times New Roman"/>
          <w:sz w:val="26"/>
          <w:szCs w:val="26"/>
        </w:rPr>
        <w:t>Также н</w:t>
      </w:r>
      <w:r w:rsidRPr="005B4DAF">
        <w:rPr>
          <w:rFonts w:ascii="Times New Roman" w:hAnsi="Times New Roman"/>
          <w:sz w:val="26"/>
          <w:szCs w:val="26"/>
        </w:rPr>
        <w:t>а сайте ФНС России запущен </w:t>
      </w:r>
      <w:hyperlink r:id="rId8" w:tgtFrame="_blank" w:history="1">
        <w:r w:rsidRPr="005B4DAF">
          <w:rPr>
            <w:rStyle w:val="a5"/>
            <w:rFonts w:ascii="Times New Roman" w:hAnsi="Times New Roman"/>
            <w:sz w:val="26"/>
            <w:szCs w:val="26"/>
          </w:rPr>
          <w:t>интерактивный помощник</w:t>
        </w:r>
      </w:hyperlink>
      <w:r w:rsidRPr="005B4DAF">
        <w:rPr>
          <w:rFonts w:ascii="Times New Roman" w:hAnsi="Times New Roman"/>
          <w:sz w:val="26"/>
          <w:szCs w:val="26"/>
        </w:rPr>
        <w:t xml:space="preserve">, позволяющий по одному клику узнать </w:t>
      </w:r>
      <w:r w:rsidRPr="00AF285F">
        <w:rPr>
          <w:rFonts w:ascii="Times New Roman" w:hAnsi="Times New Roman"/>
          <w:sz w:val="26"/>
          <w:szCs w:val="26"/>
          <w:u w:val="single"/>
        </w:rPr>
        <w:t>о возможности уплаты налога по УСН</w:t>
      </w:r>
      <w:r w:rsidRPr="005B4DAF">
        <w:rPr>
          <w:rFonts w:ascii="Times New Roman" w:hAnsi="Times New Roman"/>
          <w:sz w:val="26"/>
          <w:szCs w:val="26"/>
        </w:rPr>
        <w:t xml:space="preserve"> в 2022 году. </w:t>
      </w:r>
    </w:p>
    <w:p w:rsidR="0013041F" w:rsidRPr="005B4DAF" w:rsidRDefault="0013041F" w:rsidP="00AF285F">
      <w:pPr>
        <w:spacing w:after="0" w:line="240" w:lineRule="auto"/>
        <w:ind w:firstLine="709"/>
        <w:jc w:val="both"/>
        <w:rPr>
          <w:rFonts w:ascii="Times New Roman" w:hAnsi="Times New Roman"/>
          <w:sz w:val="26"/>
          <w:szCs w:val="26"/>
        </w:rPr>
      </w:pPr>
      <w:r w:rsidRPr="005B4DAF">
        <w:rPr>
          <w:rFonts w:ascii="Times New Roman" w:hAnsi="Times New Roman"/>
          <w:sz w:val="26"/>
          <w:szCs w:val="26"/>
        </w:rPr>
        <w:t xml:space="preserve">В новом сервисе пользователю достаточно ввести </w:t>
      </w:r>
      <w:proofErr w:type="gramStart"/>
      <w:r w:rsidRPr="005B4DAF">
        <w:rPr>
          <w:rFonts w:ascii="Times New Roman" w:hAnsi="Times New Roman"/>
          <w:sz w:val="26"/>
          <w:szCs w:val="26"/>
        </w:rPr>
        <w:t>свой</w:t>
      </w:r>
      <w:proofErr w:type="gramEnd"/>
      <w:r w:rsidRPr="005B4DAF">
        <w:rPr>
          <w:rFonts w:ascii="Times New Roman" w:hAnsi="Times New Roman"/>
          <w:sz w:val="26"/>
          <w:szCs w:val="26"/>
        </w:rPr>
        <w:t xml:space="preserve"> ИНН. Система проверит, соответствует ли налогоплательщик требованиям постановления, и выдаст результат – можно или нет воспользоваться мерой поддержки.</w:t>
      </w:r>
    </w:p>
    <w:p w:rsidR="0013041F" w:rsidRPr="005B4DAF" w:rsidRDefault="0013041F" w:rsidP="00AF285F">
      <w:pPr>
        <w:spacing w:after="0" w:line="240" w:lineRule="auto"/>
        <w:ind w:firstLine="709"/>
        <w:jc w:val="both"/>
        <w:rPr>
          <w:rFonts w:ascii="Times New Roman" w:hAnsi="Times New Roman"/>
          <w:sz w:val="26"/>
          <w:szCs w:val="26"/>
        </w:rPr>
      </w:pPr>
      <w:r w:rsidRPr="005B4DAF">
        <w:rPr>
          <w:rFonts w:ascii="Times New Roman" w:hAnsi="Times New Roman"/>
          <w:sz w:val="26"/>
          <w:szCs w:val="26"/>
        </w:rPr>
        <w:t xml:space="preserve">Перенос на полгода срока уплаты налога за 2021 год и авансового платежа за 2022 год по УСН коснулся индивидуальных предпринимателей и юридических лиц, осуществляющих деятельность в определенных отраслях. Налог и авансовый платеж можно будет уплатить равными частями в течение шести месяцев, следующих за новым сроком. </w:t>
      </w:r>
    </w:p>
    <w:p w:rsidR="0013041F" w:rsidRDefault="00776F81" w:rsidP="00163AC4">
      <w:pPr>
        <w:spacing w:after="0" w:line="240" w:lineRule="auto"/>
        <w:ind w:firstLine="709"/>
        <w:jc w:val="both"/>
      </w:pPr>
      <w:hyperlink r:id="rId9" w:tgtFrame="_blank" w:tooltip="Мой Мир" w:history="1">
        <w:r w:rsidR="0013041F" w:rsidRPr="00A557D5">
          <w:rPr>
            <w:rStyle w:val="a5"/>
          </w:rPr>
          <w:br/>
        </w:r>
      </w:hyperlink>
    </w:p>
    <w:p w:rsidR="0013041F" w:rsidRDefault="0013041F" w:rsidP="00163AC4">
      <w:pPr>
        <w:spacing w:after="0" w:line="240" w:lineRule="auto"/>
        <w:ind w:firstLine="709"/>
        <w:jc w:val="both"/>
        <w:rPr>
          <w:rFonts w:ascii="Times New Roman" w:hAnsi="Times New Roman"/>
          <w:b/>
          <w:sz w:val="26"/>
          <w:szCs w:val="26"/>
        </w:rPr>
      </w:pPr>
      <w:r w:rsidRPr="00163AC4">
        <w:rPr>
          <w:rFonts w:ascii="Times New Roman" w:hAnsi="Times New Roman"/>
          <w:b/>
          <w:sz w:val="26"/>
          <w:szCs w:val="26"/>
        </w:rPr>
        <w:t>Перечень д</w:t>
      </w:r>
      <w:r>
        <w:rPr>
          <w:rFonts w:ascii="Times New Roman" w:hAnsi="Times New Roman"/>
          <w:b/>
          <w:sz w:val="26"/>
          <w:szCs w:val="26"/>
        </w:rPr>
        <w:t>ействующи</w:t>
      </w:r>
      <w:r w:rsidRPr="004B38EC">
        <w:rPr>
          <w:rFonts w:ascii="Times New Roman" w:hAnsi="Times New Roman"/>
          <w:b/>
          <w:sz w:val="26"/>
          <w:szCs w:val="26"/>
        </w:rPr>
        <w:t>х</w:t>
      </w:r>
      <w:r w:rsidRPr="00163AC4">
        <w:rPr>
          <w:rFonts w:ascii="Times New Roman" w:hAnsi="Times New Roman"/>
          <w:b/>
          <w:sz w:val="26"/>
          <w:szCs w:val="26"/>
        </w:rPr>
        <w:t xml:space="preserve"> мер поддержки бизнеса:</w:t>
      </w:r>
    </w:p>
    <w:p w:rsidR="0013041F" w:rsidRPr="00163AC4" w:rsidRDefault="0013041F" w:rsidP="00163AC4">
      <w:pPr>
        <w:spacing w:after="0" w:line="240" w:lineRule="auto"/>
        <w:ind w:firstLine="709"/>
        <w:jc w:val="both"/>
        <w:rPr>
          <w:rFonts w:ascii="Times New Roman" w:hAnsi="Times New Roman"/>
          <w:b/>
          <w:sz w:val="26"/>
          <w:szCs w:val="26"/>
        </w:rPr>
      </w:pPr>
    </w:p>
    <w:p w:rsidR="0013041F" w:rsidRPr="00163AC4" w:rsidRDefault="0013041F" w:rsidP="00163AC4">
      <w:pPr>
        <w:spacing w:after="0" w:line="240" w:lineRule="auto"/>
        <w:jc w:val="both"/>
        <w:rPr>
          <w:rFonts w:ascii="Times New Roman" w:hAnsi="Times New Roman"/>
          <w:sz w:val="26"/>
          <w:szCs w:val="26"/>
        </w:rPr>
      </w:pPr>
      <w:r w:rsidRPr="00163AC4">
        <w:rPr>
          <w:rFonts w:ascii="Times New Roman" w:hAnsi="Times New Roman"/>
          <w:b/>
          <w:sz w:val="26"/>
          <w:szCs w:val="26"/>
        </w:rPr>
        <w:t>1.</w:t>
      </w:r>
      <w:r w:rsidRPr="00163AC4">
        <w:rPr>
          <w:rFonts w:ascii="Times New Roman" w:hAnsi="Times New Roman"/>
          <w:sz w:val="26"/>
          <w:szCs w:val="26"/>
        </w:rPr>
        <w:t xml:space="preserve"> Постановление Правительства Российской Федерации от 30.03.2022 № 512 "</w:t>
      </w:r>
      <w:r w:rsidRPr="00163AC4">
        <w:rPr>
          <w:rFonts w:ascii="Times New Roman" w:hAnsi="Times New Roman"/>
          <w:b/>
          <w:sz w:val="26"/>
          <w:szCs w:val="26"/>
        </w:rPr>
        <w:t>Об изменении сроков уплаты налога</w:t>
      </w:r>
      <w:r w:rsidR="004B19BE">
        <w:rPr>
          <w:rFonts w:ascii="Times New Roman" w:hAnsi="Times New Roman"/>
          <w:b/>
          <w:sz w:val="26"/>
          <w:szCs w:val="26"/>
        </w:rPr>
        <w:t xml:space="preserve"> </w:t>
      </w:r>
      <w:r w:rsidRPr="00163AC4">
        <w:rPr>
          <w:rFonts w:ascii="Times New Roman" w:hAnsi="Times New Roman"/>
          <w:b/>
          <w:sz w:val="26"/>
          <w:szCs w:val="26"/>
        </w:rPr>
        <w:t>(авансового платежа по налогу), уплачиваемого в связи с применением упрощенной системы налогообложения в 2022 году</w:t>
      </w:r>
      <w:r w:rsidRPr="00163AC4">
        <w:rPr>
          <w:rFonts w:ascii="Times New Roman" w:hAnsi="Times New Roman"/>
          <w:sz w:val="26"/>
          <w:szCs w:val="26"/>
        </w:rPr>
        <w:t>"</w:t>
      </w:r>
    </w:p>
    <w:p w:rsidR="0013041F" w:rsidRPr="00163AC4" w:rsidRDefault="0013041F" w:rsidP="00163AC4">
      <w:pPr>
        <w:spacing w:after="0" w:line="240" w:lineRule="auto"/>
        <w:ind w:firstLine="709"/>
        <w:jc w:val="both"/>
        <w:rPr>
          <w:rFonts w:ascii="Times New Roman" w:hAnsi="Times New Roman"/>
          <w:sz w:val="26"/>
          <w:szCs w:val="26"/>
        </w:rPr>
      </w:pPr>
      <w:r w:rsidRPr="00163AC4">
        <w:rPr>
          <w:rFonts w:ascii="Times New Roman" w:hAnsi="Times New Roman"/>
          <w:sz w:val="26"/>
          <w:szCs w:val="26"/>
        </w:rPr>
        <w:t>Сроки уплаты </w:t>
      </w:r>
      <w:r w:rsidRPr="00163AC4">
        <w:rPr>
          <w:rFonts w:ascii="Times New Roman" w:hAnsi="Times New Roman"/>
          <w:b/>
          <w:bCs/>
          <w:sz w:val="26"/>
          <w:szCs w:val="26"/>
        </w:rPr>
        <w:t>налога по УСН за 2021 год </w:t>
      </w:r>
      <w:r w:rsidRPr="00163AC4">
        <w:rPr>
          <w:rFonts w:ascii="Times New Roman" w:hAnsi="Times New Roman"/>
          <w:sz w:val="26"/>
          <w:szCs w:val="26"/>
        </w:rPr>
        <w:t>переносятся:</w:t>
      </w:r>
    </w:p>
    <w:p w:rsidR="0013041F" w:rsidRPr="00163AC4" w:rsidRDefault="0013041F" w:rsidP="00163AC4">
      <w:pPr>
        <w:numPr>
          <w:ilvl w:val="0"/>
          <w:numId w:val="2"/>
        </w:numPr>
        <w:spacing w:after="0" w:line="240" w:lineRule="auto"/>
        <w:ind w:left="0" w:firstLine="709"/>
        <w:jc w:val="both"/>
        <w:rPr>
          <w:rFonts w:ascii="Times New Roman" w:hAnsi="Times New Roman"/>
          <w:sz w:val="26"/>
          <w:szCs w:val="26"/>
        </w:rPr>
      </w:pPr>
      <w:r w:rsidRPr="00163AC4">
        <w:rPr>
          <w:rFonts w:ascii="Times New Roman" w:hAnsi="Times New Roman"/>
          <w:sz w:val="26"/>
          <w:szCs w:val="26"/>
        </w:rPr>
        <w:t>для организаций с 31.03.2022 на 31.10.2022;</w:t>
      </w:r>
    </w:p>
    <w:p w:rsidR="0013041F" w:rsidRPr="00163AC4" w:rsidRDefault="0013041F" w:rsidP="00163AC4">
      <w:pPr>
        <w:numPr>
          <w:ilvl w:val="0"/>
          <w:numId w:val="2"/>
        </w:numPr>
        <w:spacing w:after="0" w:line="240" w:lineRule="auto"/>
        <w:ind w:left="0" w:firstLine="709"/>
        <w:jc w:val="both"/>
        <w:rPr>
          <w:rFonts w:ascii="Times New Roman" w:hAnsi="Times New Roman"/>
          <w:sz w:val="26"/>
          <w:szCs w:val="26"/>
        </w:rPr>
      </w:pPr>
      <w:r w:rsidRPr="00163AC4">
        <w:rPr>
          <w:rFonts w:ascii="Times New Roman" w:hAnsi="Times New Roman"/>
          <w:sz w:val="26"/>
          <w:szCs w:val="26"/>
        </w:rPr>
        <w:t>для ИП с 30.04.2022 на 30.11.2022.</w:t>
      </w:r>
    </w:p>
    <w:p w:rsidR="0013041F" w:rsidRPr="00163AC4" w:rsidRDefault="0013041F" w:rsidP="00163AC4">
      <w:pPr>
        <w:spacing w:after="0" w:line="240" w:lineRule="auto"/>
        <w:ind w:firstLine="709"/>
        <w:jc w:val="both"/>
        <w:rPr>
          <w:rFonts w:ascii="Times New Roman" w:hAnsi="Times New Roman"/>
          <w:sz w:val="26"/>
          <w:szCs w:val="26"/>
        </w:rPr>
      </w:pPr>
      <w:r w:rsidRPr="00163AC4">
        <w:rPr>
          <w:rFonts w:ascii="Times New Roman" w:hAnsi="Times New Roman"/>
          <w:sz w:val="26"/>
          <w:szCs w:val="26"/>
        </w:rPr>
        <w:t>Срок уплаты </w:t>
      </w:r>
      <w:r w:rsidRPr="00163AC4">
        <w:rPr>
          <w:rFonts w:ascii="Times New Roman" w:hAnsi="Times New Roman"/>
          <w:b/>
          <w:bCs/>
          <w:sz w:val="26"/>
          <w:szCs w:val="26"/>
        </w:rPr>
        <w:t>авансового платежа по УСН за первый квартал 2022 года</w:t>
      </w:r>
      <w:r w:rsidRPr="00163AC4">
        <w:rPr>
          <w:rFonts w:ascii="Times New Roman" w:hAnsi="Times New Roman"/>
          <w:sz w:val="26"/>
          <w:szCs w:val="26"/>
        </w:rPr>
        <w:t> переносится для организаций и ИП с 25.04.2022 на 30.11.2022.</w:t>
      </w:r>
    </w:p>
    <w:p w:rsidR="0013041F" w:rsidRPr="00163AC4" w:rsidRDefault="0013041F" w:rsidP="00163AC4">
      <w:pPr>
        <w:spacing w:after="0" w:line="240" w:lineRule="auto"/>
        <w:ind w:firstLine="709"/>
        <w:jc w:val="both"/>
        <w:rPr>
          <w:rFonts w:ascii="Times New Roman" w:hAnsi="Times New Roman"/>
          <w:sz w:val="26"/>
          <w:szCs w:val="26"/>
        </w:rPr>
      </w:pPr>
      <w:r w:rsidRPr="00163AC4">
        <w:rPr>
          <w:rFonts w:ascii="Times New Roman" w:hAnsi="Times New Roman"/>
          <w:sz w:val="26"/>
          <w:szCs w:val="26"/>
        </w:rPr>
        <w:t>В новые сроки необходимо уплатить не всю сумму налога или авансового платежа, а одну шестую часть, начиная со следующего месяца после </w:t>
      </w:r>
      <w:r w:rsidRPr="00163AC4">
        <w:rPr>
          <w:rFonts w:ascii="Times New Roman" w:hAnsi="Times New Roman"/>
          <w:b/>
          <w:bCs/>
          <w:sz w:val="26"/>
          <w:szCs w:val="26"/>
        </w:rPr>
        <w:t>перенесенного срока уплаты</w:t>
      </w:r>
      <w:r w:rsidRPr="00163AC4">
        <w:rPr>
          <w:rFonts w:ascii="Times New Roman" w:hAnsi="Times New Roman"/>
          <w:sz w:val="26"/>
          <w:szCs w:val="26"/>
        </w:rPr>
        <w:t>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rsidR="007E4980" w:rsidRDefault="0013041F" w:rsidP="007E4980">
      <w:pPr>
        <w:spacing w:after="0" w:line="240" w:lineRule="auto"/>
        <w:ind w:firstLine="709"/>
        <w:jc w:val="both"/>
        <w:rPr>
          <w:rFonts w:ascii="Times New Roman" w:hAnsi="Times New Roman"/>
          <w:sz w:val="26"/>
          <w:szCs w:val="26"/>
        </w:rPr>
      </w:pPr>
      <w:r w:rsidRPr="00163AC4">
        <w:rPr>
          <w:rFonts w:ascii="Times New Roman" w:hAnsi="Times New Roman"/>
          <w:sz w:val="26"/>
          <w:szCs w:val="26"/>
        </w:rPr>
        <w:t xml:space="preserve">Норма касается ЮЛ и ИП в определенных отраслях (по основному </w:t>
      </w:r>
      <w:proofErr w:type="spellStart"/>
      <w:r w:rsidRPr="00163AC4">
        <w:rPr>
          <w:rFonts w:ascii="Times New Roman" w:hAnsi="Times New Roman"/>
          <w:sz w:val="26"/>
          <w:szCs w:val="26"/>
        </w:rPr>
        <w:t>ОКВЭДу</w:t>
      </w:r>
      <w:proofErr w:type="spellEnd"/>
      <w:r w:rsidRPr="00163AC4">
        <w:rPr>
          <w:rFonts w:ascii="Times New Roman" w:hAnsi="Times New Roman"/>
          <w:sz w:val="26"/>
          <w:szCs w:val="26"/>
        </w:rPr>
        <w:t xml:space="preserve"> на 01.01.2022).</w:t>
      </w:r>
      <w:r>
        <w:rPr>
          <w:rFonts w:ascii="Times New Roman" w:hAnsi="Times New Roman"/>
          <w:sz w:val="26"/>
          <w:szCs w:val="26"/>
        </w:rPr>
        <w:t xml:space="preserve"> </w:t>
      </w:r>
      <w:r w:rsidRPr="00163AC4">
        <w:rPr>
          <w:rFonts w:ascii="Times New Roman" w:hAnsi="Times New Roman"/>
          <w:sz w:val="26"/>
          <w:szCs w:val="26"/>
        </w:rPr>
        <w:t>Норма распространяет свое действие с 30.03.2022 года.</w:t>
      </w:r>
    </w:p>
    <w:p w:rsidR="007E4980" w:rsidRDefault="007E4980" w:rsidP="007E4980">
      <w:pPr>
        <w:spacing w:after="0" w:line="240" w:lineRule="auto"/>
        <w:ind w:firstLine="709"/>
        <w:jc w:val="both"/>
        <w:rPr>
          <w:rFonts w:ascii="Times New Roman" w:hAnsi="Times New Roman"/>
          <w:sz w:val="26"/>
          <w:szCs w:val="26"/>
        </w:rPr>
      </w:pPr>
    </w:p>
    <w:p w:rsidR="0013041F" w:rsidRDefault="007E4980" w:rsidP="007E4980">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p>
    <w:p w:rsidR="00BC58A2" w:rsidRPr="007E4980" w:rsidRDefault="00BC58A2" w:rsidP="007E4980">
      <w:pPr>
        <w:spacing w:after="0" w:line="240" w:lineRule="auto"/>
        <w:rPr>
          <w:rFonts w:ascii="Times New Roman" w:hAnsi="Times New Roman"/>
          <w:sz w:val="26"/>
          <w:szCs w:val="26"/>
        </w:rPr>
      </w:pPr>
      <w:r w:rsidRPr="007E4980">
        <w:rPr>
          <w:rFonts w:ascii="Times New Roman" w:hAnsi="Times New Roman"/>
          <w:b/>
          <w:sz w:val="26"/>
          <w:szCs w:val="26"/>
        </w:rPr>
        <w:t xml:space="preserve">2. </w:t>
      </w:r>
      <w:proofErr w:type="gramStart"/>
      <w:r w:rsidRPr="007E4980">
        <w:rPr>
          <w:rFonts w:ascii="Times New Roman" w:hAnsi="Times New Roman"/>
          <w:sz w:val="26"/>
          <w:szCs w:val="26"/>
        </w:rPr>
        <w:t>Сроки уплаты страховых взносов для ЮЛ и ИП переносятся на год для взносов,</w:t>
      </w:r>
      <w:proofErr w:type="gramEnd"/>
      <w:r w:rsidRPr="007E4980">
        <w:rPr>
          <w:rFonts w:ascii="Times New Roman" w:hAnsi="Times New Roman"/>
          <w:sz w:val="26"/>
          <w:szCs w:val="26"/>
        </w:rPr>
        <w:t xml:space="preserve"> исчисленных:</w:t>
      </w:r>
    </w:p>
    <w:p w:rsidR="00BC58A2" w:rsidRPr="007E4980" w:rsidRDefault="00BC58A2" w:rsidP="007E4980">
      <w:pPr>
        <w:spacing w:after="0" w:line="240" w:lineRule="auto"/>
        <w:ind w:firstLine="709"/>
        <w:rPr>
          <w:rFonts w:ascii="Times New Roman" w:hAnsi="Times New Roman"/>
          <w:sz w:val="26"/>
          <w:szCs w:val="26"/>
        </w:rPr>
      </w:pPr>
      <w:r w:rsidRPr="007E4980">
        <w:rPr>
          <w:rFonts w:ascii="Times New Roman" w:hAnsi="Times New Roman"/>
          <w:sz w:val="26"/>
          <w:szCs w:val="26"/>
        </w:rPr>
        <w:t xml:space="preserve"> - с выплат в пользу физических лиц </w:t>
      </w:r>
      <w:proofErr w:type="gramStart"/>
      <w:r w:rsidRPr="007E4980">
        <w:rPr>
          <w:rFonts w:ascii="Times New Roman" w:hAnsi="Times New Roman"/>
          <w:sz w:val="26"/>
          <w:szCs w:val="26"/>
        </w:rPr>
        <w:t>за</w:t>
      </w:r>
      <w:proofErr w:type="gramEnd"/>
      <w:r w:rsidRPr="007E4980">
        <w:rPr>
          <w:rFonts w:ascii="Times New Roman" w:hAnsi="Times New Roman"/>
          <w:sz w:val="26"/>
          <w:szCs w:val="26"/>
        </w:rPr>
        <w:t xml:space="preserve">: </w:t>
      </w:r>
    </w:p>
    <w:p w:rsidR="00BC58A2" w:rsidRPr="007E4980" w:rsidRDefault="00BC58A2" w:rsidP="007E4980">
      <w:pPr>
        <w:spacing w:after="0" w:line="240" w:lineRule="auto"/>
        <w:rPr>
          <w:rFonts w:ascii="Times New Roman" w:hAnsi="Times New Roman"/>
          <w:sz w:val="26"/>
          <w:szCs w:val="26"/>
        </w:rPr>
      </w:pPr>
      <w:r w:rsidRPr="007E4980">
        <w:rPr>
          <w:rFonts w:ascii="Times New Roman" w:hAnsi="Times New Roman"/>
          <w:sz w:val="26"/>
          <w:szCs w:val="26"/>
        </w:rPr>
        <w:t xml:space="preserve">апрель с 16.05.2022 г. до 15.05.2023 г.; </w:t>
      </w:r>
    </w:p>
    <w:p w:rsidR="00BC58A2" w:rsidRPr="00BC58A2" w:rsidRDefault="00BC58A2" w:rsidP="007E4980">
      <w:pPr>
        <w:spacing w:after="0" w:line="240" w:lineRule="auto"/>
        <w:rPr>
          <w:rFonts w:ascii="Times New Roman" w:hAnsi="Times New Roman"/>
          <w:sz w:val="26"/>
          <w:szCs w:val="26"/>
        </w:rPr>
      </w:pPr>
      <w:r w:rsidRPr="007E4980">
        <w:rPr>
          <w:rFonts w:ascii="Times New Roman" w:hAnsi="Times New Roman"/>
          <w:sz w:val="26"/>
          <w:szCs w:val="26"/>
        </w:rPr>
        <w:t>май с 15.06</w:t>
      </w:r>
      <w:r w:rsidRPr="00BC58A2">
        <w:rPr>
          <w:rFonts w:ascii="Times New Roman" w:hAnsi="Times New Roman"/>
          <w:sz w:val="26"/>
          <w:szCs w:val="26"/>
        </w:rPr>
        <w:t xml:space="preserve">.2022 г. до 15.06.2023 г.; </w:t>
      </w:r>
    </w:p>
    <w:p w:rsidR="00BC58A2" w:rsidRPr="00BC58A2" w:rsidRDefault="00BC58A2" w:rsidP="007E4980">
      <w:pPr>
        <w:spacing w:after="0" w:line="240" w:lineRule="auto"/>
        <w:rPr>
          <w:rFonts w:ascii="Times New Roman" w:hAnsi="Times New Roman"/>
          <w:sz w:val="26"/>
          <w:szCs w:val="26"/>
        </w:rPr>
      </w:pPr>
      <w:r w:rsidRPr="00BC58A2">
        <w:rPr>
          <w:rFonts w:ascii="Times New Roman" w:hAnsi="Times New Roman"/>
          <w:sz w:val="26"/>
          <w:szCs w:val="26"/>
        </w:rPr>
        <w:t xml:space="preserve">июнь с 15.07.2022 г. до 17.07.2023 г.; </w:t>
      </w:r>
    </w:p>
    <w:p w:rsidR="00BC58A2" w:rsidRPr="00BC58A2" w:rsidRDefault="00BC58A2" w:rsidP="007E4980">
      <w:pPr>
        <w:spacing w:after="0" w:line="240" w:lineRule="auto"/>
        <w:rPr>
          <w:rFonts w:ascii="Times New Roman" w:hAnsi="Times New Roman"/>
          <w:sz w:val="26"/>
          <w:szCs w:val="26"/>
        </w:rPr>
      </w:pPr>
      <w:r w:rsidRPr="00BC58A2">
        <w:rPr>
          <w:rFonts w:ascii="Times New Roman" w:hAnsi="Times New Roman"/>
          <w:sz w:val="26"/>
          <w:szCs w:val="26"/>
        </w:rPr>
        <w:t xml:space="preserve">июль с 15.08.2022 г. до 15.08.2023 г.; </w:t>
      </w:r>
    </w:p>
    <w:p w:rsidR="00BC58A2" w:rsidRPr="00BC58A2" w:rsidRDefault="00BC58A2" w:rsidP="007E4980">
      <w:pPr>
        <w:spacing w:after="0" w:line="240" w:lineRule="auto"/>
        <w:rPr>
          <w:rFonts w:ascii="Times New Roman" w:hAnsi="Times New Roman"/>
          <w:sz w:val="26"/>
          <w:szCs w:val="26"/>
        </w:rPr>
      </w:pPr>
      <w:r w:rsidRPr="00BC58A2">
        <w:rPr>
          <w:rFonts w:ascii="Times New Roman" w:hAnsi="Times New Roman"/>
          <w:sz w:val="26"/>
          <w:szCs w:val="26"/>
        </w:rPr>
        <w:t xml:space="preserve">август с 15.09.2022 г. до 15.09.2023 г.; </w:t>
      </w:r>
    </w:p>
    <w:p w:rsidR="00BC58A2" w:rsidRPr="00BC58A2" w:rsidRDefault="00BC58A2" w:rsidP="007E4980">
      <w:pPr>
        <w:spacing w:after="0" w:line="240" w:lineRule="auto"/>
        <w:rPr>
          <w:rFonts w:ascii="Times New Roman" w:hAnsi="Times New Roman"/>
          <w:sz w:val="26"/>
          <w:szCs w:val="26"/>
        </w:rPr>
      </w:pPr>
      <w:r w:rsidRPr="00BC58A2">
        <w:rPr>
          <w:rFonts w:ascii="Times New Roman" w:hAnsi="Times New Roman"/>
          <w:sz w:val="26"/>
          <w:szCs w:val="26"/>
        </w:rPr>
        <w:t xml:space="preserve">сентябрь с 17.10.2022 г. до 16.10.2023 г. </w:t>
      </w:r>
    </w:p>
    <w:p w:rsidR="00BC58A2" w:rsidRPr="007E4980" w:rsidRDefault="00BC58A2" w:rsidP="007E4980">
      <w:pPr>
        <w:spacing w:after="0" w:line="240" w:lineRule="auto"/>
        <w:ind w:firstLine="709"/>
        <w:jc w:val="both"/>
        <w:rPr>
          <w:rFonts w:ascii="Times New Roman" w:hAnsi="Times New Roman"/>
          <w:sz w:val="26"/>
          <w:szCs w:val="26"/>
        </w:rPr>
      </w:pPr>
      <w:r w:rsidRPr="007E4980">
        <w:rPr>
          <w:rFonts w:ascii="Times New Roman" w:hAnsi="Times New Roman"/>
          <w:sz w:val="26"/>
          <w:szCs w:val="26"/>
        </w:rPr>
        <w:t>- на обязательное пенсионное страхование за 2021 год с суммы дохода ИП, превышающего 300 000 рублей с 01.07.2022 до 03.07.2023 года.</w:t>
      </w:r>
    </w:p>
    <w:p w:rsidR="00BC58A2" w:rsidRPr="007E4980" w:rsidRDefault="00BC58A2" w:rsidP="007E4980">
      <w:pPr>
        <w:pStyle w:val="Default"/>
        <w:ind w:firstLine="709"/>
        <w:jc w:val="both"/>
        <w:rPr>
          <w:sz w:val="26"/>
          <w:szCs w:val="26"/>
        </w:rPr>
      </w:pPr>
      <w:r w:rsidRPr="007E4980">
        <w:rPr>
          <w:sz w:val="26"/>
          <w:szCs w:val="26"/>
        </w:rPr>
        <w:t xml:space="preserve"> </w:t>
      </w:r>
      <w:proofErr w:type="gramStart"/>
      <w:r w:rsidRPr="007E4980">
        <w:rPr>
          <w:sz w:val="26"/>
          <w:szCs w:val="26"/>
        </w:rPr>
        <w:t xml:space="preserve">Продление сроков уплаты страховых взносов предусмотрено для ЮЛ и ИП, осуществляющих отдельные виды экономической деятельности по перечню </w:t>
      </w:r>
      <w:r w:rsidRPr="007E4980">
        <w:rPr>
          <w:sz w:val="26"/>
          <w:szCs w:val="26"/>
        </w:rPr>
        <w:lastRenderedPageBreak/>
        <w:t>согласно приложениям к Постановлению</w:t>
      </w:r>
      <w:r w:rsidR="007E4980" w:rsidRPr="007E4980">
        <w:rPr>
          <w:sz w:val="26"/>
          <w:szCs w:val="26"/>
        </w:rPr>
        <w:t xml:space="preserve"> №776 от 29.04.2022г  «Об изменении сроков уплаты страховых взносов в 2022 году»</w:t>
      </w:r>
      <w:r w:rsidRPr="007E4980">
        <w:rPr>
          <w:sz w:val="26"/>
          <w:szCs w:val="26"/>
        </w:rPr>
        <w:t xml:space="preserve">, за исключением организаций бюджетного сектора. </w:t>
      </w:r>
      <w:proofErr w:type="gramEnd"/>
    </w:p>
    <w:p w:rsidR="00BC58A2" w:rsidRPr="00BC58A2" w:rsidRDefault="00BC58A2" w:rsidP="007E4980">
      <w:pPr>
        <w:spacing w:after="0" w:line="240" w:lineRule="auto"/>
        <w:ind w:firstLine="709"/>
        <w:jc w:val="both"/>
        <w:rPr>
          <w:rFonts w:ascii="Times New Roman" w:hAnsi="Times New Roman"/>
          <w:b/>
          <w:sz w:val="26"/>
          <w:szCs w:val="26"/>
        </w:rPr>
      </w:pPr>
      <w:r w:rsidRPr="007E4980">
        <w:rPr>
          <w:rFonts w:ascii="Times New Roman" w:hAnsi="Times New Roman"/>
          <w:sz w:val="26"/>
          <w:szCs w:val="26"/>
        </w:rPr>
        <w:t>При этом определение ЮЛ и ИП как лиц, осуществляющих соответствующие виды деятельности, по которым предусмотрено продление</w:t>
      </w:r>
      <w:r w:rsidRPr="00BC58A2">
        <w:rPr>
          <w:rFonts w:ascii="Times New Roman" w:hAnsi="Times New Roman"/>
          <w:sz w:val="26"/>
          <w:szCs w:val="26"/>
        </w:rPr>
        <w:t xml:space="preserve"> сроков уплаты страховых взносов, осуществляется по коду основного вида деятельности, информация о котором содержится в Едином государственном реестре юридических лиц либо в Едином государственном реестре индивидуальных предпринимателей по состоянию на 1 апреля 2022 года.</w:t>
      </w:r>
    </w:p>
    <w:p w:rsidR="00BC58A2" w:rsidRDefault="00BC58A2" w:rsidP="0079792F">
      <w:pPr>
        <w:spacing w:after="0" w:line="240" w:lineRule="auto"/>
        <w:jc w:val="both"/>
        <w:rPr>
          <w:rFonts w:ascii="Times New Roman" w:hAnsi="Times New Roman"/>
          <w:b/>
          <w:sz w:val="26"/>
          <w:szCs w:val="26"/>
        </w:rPr>
      </w:pPr>
    </w:p>
    <w:p w:rsidR="0013041F" w:rsidRPr="009136A7" w:rsidRDefault="004B19BE" w:rsidP="00163AC4">
      <w:pPr>
        <w:rPr>
          <w:rFonts w:ascii="Times New Roman" w:hAnsi="Times New Roman"/>
          <w:b/>
        </w:rPr>
      </w:pPr>
      <w:r>
        <w:rPr>
          <w:rFonts w:ascii="Times New Roman" w:hAnsi="Times New Roman"/>
          <w:b/>
        </w:rPr>
        <w:t>3</w:t>
      </w:r>
      <w:r w:rsidR="0013041F" w:rsidRPr="009136A7">
        <w:rPr>
          <w:rFonts w:ascii="Times New Roman" w:hAnsi="Times New Roman"/>
          <w:b/>
        </w:rPr>
        <w:t>.  КОНТРОЛЬНЫЕ МЕРОПРИЯТИЯ</w:t>
      </w:r>
    </w:p>
    <w:p w:rsidR="0013041F" w:rsidRPr="00AF285F" w:rsidRDefault="0013041F" w:rsidP="0079792F">
      <w:pPr>
        <w:spacing w:after="0" w:line="240" w:lineRule="auto"/>
        <w:jc w:val="both"/>
        <w:rPr>
          <w:rFonts w:ascii="Times New Roman" w:hAnsi="Times New Roman"/>
          <w:sz w:val="26"/>
          <w:szCs w:val="26"/>
        </w:rPr>
      </w:pPr>
      <w:r w:rsidRPr="00AF285F">
        <w:rPr>
          <w:rFonts w:ascii="Times New Roman" w:hAnsi="Times New Roman"/>
          <w:sz w:val="26"/>
          <w:szCs w:val="26"/>
        </w:rPr>
        <w:t>ФНС России приостановила выездные (в том числе повторные) налоговые проверки</w:t>
      </w:r>
      <w:r>
        <w:rPr>
          <w:rFonts w:ascii="Times New Roman" w:hAnsi="Times New Roman"/>
          <w:sz w:val="26"/>
          <w:szCs w:val="26"/>
        </w:rPr>
        <w:t xml:space="preserve"> </w:t>
      </w:r>
      <w:r w:rsidRPr="00AF285F">
        <w:rPr>
          <w:rFonts w:ascii="Times New Roman" w:hAnsi="Times New Roman"/>
          <w:sz w:val="26"/>
          <w:szCs w:val="26"/>
        </w:rPr>
        <w:t xml:space="preserve"> IT-компаний до 3 марта 2025 года. Исключение составляют только те проверки, которые назначены с согласия руководства вышестоящего налогового органа или ФНС России.</w:t>
      </w:r>
    </w:p>
    <w:p w:rsidR="0013041F" w:rsidRDefault="0013041F" w:rsidP="0079792F">
      <w:pPr>
        <w:spacing w:after="0" w:line="240" w:lineRule="auto"/>
        <w:jc w:val="both"/>
        <w:rPr>
          <w:rFonts w:ascii="Times New Roman" w:hAnsi="Times New Roman"/>
          <w:sz w:val="26"/>
          <w:szCs w:val="26"/>
        </w:rPr>
      </w:pPr>
      <w:r w:rsidRPr="00AF285F">
        <w:rPr>
          <w:rFonts w:ascii="Times New Roman" w:hAnsi="Times New Roman"/>
          <w:sz w:val="26"/>
          <w:szCs w:val="26"/>
        </w:rPr>
        <w:t xml:space="preserve">Такая мера принята в рамках государственной поддержки ИТ-бизнеса в условиях </w:t>
      </w:r>
    </w:p>
    <w:p w:rsidR="0013041F" w:rsidRPr="00AF285F" w:rsidRDefault="0013041F" w:rsidP="0079792F">
      <w:pPr>
        <w:spacing w:after="0" w:line="240" w:lineRule="auto"/>
        <w:jc w:val="both"/>
        <w:rPr>
          <w:rFonts w:ascii="Times New Roman" w:hAnsi="Times New Roman"/>
          <w:sz w:val="26"/>
          <w:szCs w:val="26"/>
        </w:rPr>
      </w:pPr>
      <w:r w:rsidRPr="00AF285F">
        <w:rPr>
          <w:rFonts w:ascii="Times New Roman" w:hAnsi="Times New Roman"/>
          <w:sz w:val="26"/>
          <w:szCs w:val="26"/>
        </w:rPr>
        <w:t>экономических и</w:t>
      </w:r>
      <w:r>
        <w:rPr>
          <w:rFonts w:ascii="Times New Roman" w:hAnsi="Times New Roman"/>
          <w:sz w:val="26"/>
          <w:szCs w:val="26"/>
        </w:rPr>
        <w:t xml:space="preserve"> </w:t>
      </w:r>
      <w:r w:rsidRPr="00AF285F">
        <w:rPr>
          <w:rFonts w:ascii="Times New Roman" w:hAnsi="Times New Roman"/>
          <w:sz w:val="26"/>
          <w:szCs w:val="26"/>
        </w:rPr>
        <w:t>финансовых ограничений, а также во исполнение Указа Президента и по поручению Минфина России.</w:t>
      </w:r>
    </w:p>
    <w:p w:rsidR="00E0011A" w:rsidRDefault="00E0011A" w:rsidP="00163AC4">
      <w:pPr>
        <w:rPr>
          <w:rFonts w:ascii="Times New Roman" w:hAnsi="Times New Roman"/>
          <w:b/>
        </w:rPr>
      </w:pPr>
    </w:p>
    <w:p w:rsidR="0013041F" w:rsidRPr="009136A7" w:rsidRDefault="0013041F" w:rsidP="00163AC4">
      <w:pPr>
        <w:rPr>
          <w:rFonts w:ascii="Times New Roman" w:hAnsi="Times New Roman"/>
          <w:b/>
        </w:rPr>
      </w:pPr>
      <w:r>
        <w:rPr>
          <w:rFonts w:ascii="Times New Roman" w:hAnsi="Times New Roman"/>
          <w:b/>
        </w:rPr>
        <w:t>4</w:t>
      </w:r>
      <w:r w:rsidRPr="009136A7">
        <w:rPr>
          <w:rFonts w:ascii="Times New Roman" w:hAnsi="Times New Roman"/>
          <w:b/>
        </w:rPr>
        <w:t>.</w:t>
      </w:r>
      <w:r w:rsidRPr="009136A7">
        <w:rPr>
          <w:rFonts w:ascii="Times New Roman" w:hAnsi="Times New Roman"/>
          <w:b/>
          <w:bCs/>
          <w:caps/>
          <w:color w:val="405965"/>
          <w:sz w:val="38"/>
          <w:szCs w:val="38"/>
          <w:lang w:eastAsia="ru-RU"/>
        </w:rPr>
        <w:t xml:space="preserve"> </w:t>
      </w:r>
      <w:r w:rsidRPr="009136A7">
        <w:rPr>
          <w:rFonts w:ascii="Times New Roman" w:hAnsi="Times New Roman"/>
          <w:b/>
        </w:rPr>
        <w:t>УРЕГУЛИРОВАНИЕ ЗАДОЛЖЕННОСТИ</w:t>
      </w:r>
    </w:p>
    <w:p w:rsidR="0013041F" w:rsidRDefault="0013041F" w:rsidP="0079792F">
      <w:pPr>
        <w:spacing w:after="0" w:line="240" w:lineRule="auto"/>
        <w:rPr>
          <w:rFonts w:ascii="Times New Roman" w:hAnsi="Times New Roman"/>
          <w:sz w:val="26"/>
          <w:szCs w:val="26"/>
        </w:rPr>
      </w:pPr>
      <w:r w:rsidRPr="009136A7">
        <w:rPr>
          <w:rFonts w:ascii="Times New Roman" w:hAnsi="Times New Roman"/>
          <w:sz w:val="26"/>
          <w:szCs w:val="26"/>
        </w:rPr>
        <w:t xml:space="preserve">В период с 09.03.2022 по 31.12.2023 ставка пени с 31 дня просрочки исполнения </w:t>
      </w:r>
    </w:p>
    <w:p w:rsidR="0013041F" w:rsidRDefault="0013041F" w:rsidP="0079792F">
      <w:pPr>
        <w:spacing w:after="0" w:line="240" w:lineRule="auto"/>
        <w:rPr>
          <w:rFonts w:ascii="Times New Roman" w:hAnsi="Times New Roman"/>
          <w:sz w:val="26"/>
          <w:szCs w:val="26"/>
        </w:rPr>
      </w:pPr>
      <w:r w:rsidRPr="009136A7">
        <w:rPr>
          <w:rFonts w:ascii="Times New Roman" w:hAnsi="Times New Roman"/>
          <w:sz w:val="26"/>
          <w:szCs w:val="26"/>
        </w:rPr>
        <w:t xml:space="preserve">обязанности по уплате налога действует в размере 1/300 (вместо 1/150) ставки </w:t>
      </w:r>
    </w:p>
    <w:p w:rsidR="0013041F" w:rsidRDefault="0013041F" w:rsidP="0079792F">
      <w:pPr>
        <w:spacing w:after="0" w:line="240" w:lineRule="auto"/>
        <w:rPr>
          <w:rFonts w:ascii="Times New Roman" w:hAnsi="Times New Roman"/>
          <w:sz w:val="26"/>
          <w:szCs w:val="26"/>
        </w:rPr>
      </w:pPr>
      <w:r w:rsidRPr="009136A7">
        <w:rPr>
          <w:rFonts w:ascii="Times New Roman" w:hAnsi="Times New Roman"/>
          <w:sz w:val="26"/>
          <w:szCs w:val="26"/>
        </w:rPr>
        <w:t>рефинансирования.</w:t>
      </w:r>
      <w:r>
        <w:rPr>
          <w:rFonts w:ascii="Times New Roman" w:hAnsi="Times New Roman"/>
          <w:sz w:val="26"/>
          <w:szCs w:val="26"/>
        </w:rPr>
        <w:t xml:space="preserve"> </w:t>
      </w:r>
    </w:p>
    <w:p w:rsidR="0013041F" w:rsidRPr="009136A7" w:rsidRDefault="0013041F" w:rsidP="00163AC4">
      <w:pPr>
        <w:spacing w:after="0" w:line="240" w:lineRule="auto"/>
        <w:rPr>
          <w:rFonts w:ascii="Times New Roman" w:hAnsi="Times New Roman"/>
          <w:sz w:val="26"/>
          <w:szCs w:val="26"/>
        </w:rPr>
      </w:pPr>
    </w:p>
    <w:p w:rsidR="0013041F" w:rsidRPr="009136A7" w:rsidRDefault="0013041F" w:rsidP="00163AC4">
      <w:pPr>
        <w:rPr>
          <w:rFonts w:ascii="Times New Roman" w:hAnsi="Times New Roman"/>
          <w:b/>
        </w:rPr>
      </w:pPr>
      <w:r>
        <w:rPr>
          <w:rFonts w:ascii="Times New Roman" w:hAnsi="Times New Roman"/>
          <w:b/>
        </w:rPr>
        <w:t>5</w:t>
      </w:r>
      <w:r w:rsidRPr="009136A7">
        <w:rPr>
          <w:rFonts w:ascii="Times New Roman" w:hAnsi="Times New Roman"/>
          <w:b/>
        </w:rPr>
        <w:t>.</w:t>
      </w:r>
      <w:r w:rsidRPr="009136A7">
        <w:rPr>
          <w:rFonts w:ascii="Times New Roman" w:hAnsi="Times New Roman"/>
          <w:b/>
          <w:color w:val="F15A22"/>
          <w:sz w:val="34"/>
          <w:szCs w:val="34"/>
          <w:lang w:eastAsia="ru-RU"/>
        </w:rPr>
        <w:t xml:space="preserve"> </w:t>
      </w:r>
      <w:r w:rsidRPr="009136A7">
        <w:rPr>
          <w:rFonts w:ascii="Times New Roman" w:hAnsi="Times New Roman"/>
          <w:b/>
        </w:rPr>
        <w:t>МОРАТОРИЙ НА БАНКРОТСТВО.</w:t>
      </w:r>
    </w:p>
    <w:p w:rsidR="0013041F" w:rsidRPr="009136A7" w:rsidRDefault="0013041F" w:rsidP="0079792F">
      <w:pPr>
        <w:spacing w:after="0" w:line="240" w:lineRule="auto"/>
        <w:jc w:val="both"/>
        <w:rPr>
          <w:rFonts w:ascii="Times New Roman" w:hAnsi="Times New Roman"/>
          <w:sz w:val="26"/>
          <w:szCs w:val="26"/>
        </w:rPr>
      </w:pPr>
      <w:r w:rsidRPr="009136A7">
        <w:rPr>
          <w:rFonts w:ascii="Times New Roman" w:hAnsi="Times New Roman"/>
          <w:sz w:val="26"/>
          <w:szCs w:val="26"/>
        </w:rPr>
        <w:t>Правительством Российской Федерации </w:t>
      </w:r>
      <w:hyperlink r:id="rId10" w:tgtFrame="_blank" w:history="1">
        <w:r w:rsidRPr="009136A7">
          <w:rPr>
            <w:rStyle w:val="a5"/>
            <w:rFonts w:ascii="Times New Roman" w:hAnsi="Times New Roman"/>
            <w:sz w:val="26"/>
            <w:szCs w:val="26"/>
          </w:rPr>
          <w:t>введен мораторий на банкротство</w:t>
        </w:r>
      </w:hyperlink>
      <w:r w:rsidRPr="009136A7">
        <w:rPr>
          <w:rFonts w:ascii="Times New Roman" w:hAnsi="Times New Roman"/>
          <w:sz w:val="26"/>
          <w:szCs w:val="26"/>
        </w:rPr>
        <w:t>, запрещающий</w:t>
      </w:r>
      <w:r>
        <w:rPr>
          <w:rFonts w:ascii="Times New Roman" w:hAnsi="Times New Roman"/>
          <w:sz w:val="26"/>
          <w:szCs w:val="26"/>
        </w:rPr>
        <w:t xml:space="preserve"> </w:t>
      </w:r>
      <w:r w:rsidRPr="009136A7">
        <w:rPr>
          <w:rFonts w:ascii="Times New Roman" w:hAnsi="Times New Roman"/>
          <w:sz w:val="26"/>
          <w:szCs w:val="26"/>
        </w:rPr>
        <w:t xml:space="preserve">кредиторам обращаться в арбитражный суд с заявлением о банкротстве должника. </w:t>
      </w:r>
    </w:p>
    <w:p w:rsidR="0013041F" w:rsidRDefault="0013041F" w:rsidP="0079792F">
      <w:pPr>
        <w:spacing w:after="0" w:line="240" w:lineRule="auto"/>
        <w:jc w:val="both"/>
        <w:rPr>
          <w:rFonts w:ascii="Times New Roman" w:hAnsi="Times New Roman"/>
          <w:sz w:val="26"/>
          <w:szCs w:val="26"/>
        </w:rPr>
      </w:pPr>
      <w:r w:rsidRPr="009136A7">
        <w:rPr>
          <w:rFonts w:ascii="Times New Roman" w:hAnsi="Times New Roman"/>
          <w:sz w:val="26"/>
          <w:szCs w:val="26"/>
        </w:rPr>
        <w:t xml:space="preserve">Мораторий касается ограничений на принудительное банкротство в отношении </w:t>
      </w:r>
    </w:p>
    <w:p w:rsidR="00E0011A" w:rsidRDefault="0013041F" w:rsidP="0079792F">
      <w:pPr>
        <w:spacing w:after="0" w:line="240" w:lineRule="auto"/>
        <w:jc w:val="both"/>
        <w:rPr>
          <w:rFonts w:ascii="Times New Roman" w:hAnsi="Times New Roman"/>
          <w:sz w:val="26"/>
          <w:szCs w:val="26"/>
        </w:rPr>
      </w:pPr>
      <w:r>
        <w:rPr>
          <w:rFonts w:ascii="Times New Roman" w:hAnsi="Times New Roman"/>
          <w:sz w:val="26"/>
          <w:szCs w:val="26"/>
        </w:rPr>
        <w:t>ю</w:t>
      </w:r>
      <w:r w:rsidRPr="009136A7">
        <w:rPr>
          <w:rFonts w:ascii="Times New Roman" w:hAnsi="Times New Roman"/>
          <w:sz w:val="26"/>
          <w:szCs w:val="26"/>
        </w:rPr>
        <w:t>ридических лиц,</w:t>
      </w:r>
      <w:r>
        <w:rPr>
          <w:rFonts w:ascii="Times New Roman" w:hAnsi="Times New Roman"/>
          <w:sz w:val="26"/>
          <w:szCs w:val="26"/>
        </w:rPr>
        <w:t xml:space="preserve"> </w:t>
      </w:r>
      <w:r w:rsidRPr="009136A7">
        <w:rPr>
          <w:rFonts w:ascii="Times New Roman" w:hAnsi="Times New Roman"/>
          <w:sz w:val="26"/>
          <w:szCs w:val="26"/>
        </w:rPr>
        <w:t>граждан и индивидуальных предпринимателей.</w:t>
      </w:r>
    </w:p>
    <w:p w:rsidR="0013041F" w:rsidRDefault="00E0011A" w:rsidP="0079792F">
      <w:pPr>
        <w:spacing w:after="0" w:line="240" w:lineRule="auto"/>
        <w:jc w:val="both"/>
        <w:rPr>
          <w:rFonts w:ascii="Times New Roman" w:hAnsi="Times New Roman"/>
          <w:sz w:val="26"/>
          <w:szCs w:val="26"/>
        </w:rPr>
      </w:pPr>
      <w:r w:rsidRPr="009136A7">
        <w:rPr>
          <w:rFonts w:ascii="Times New Roman" w:hAnsi="Times New Roman"/>
          <w:sz w:val="26"/>
          <w:szCs w:val="26"/>
        </w:rPr>
        <w:t xml:space="preserve"> </w:t>
      </w:r>
      <w:r w:rsidR="0013041F" w:rsidRPr="009136A7">
        <w:rPr>
          <w:rFonts w:ascii="Times New Roman" w:hAnsi="Times New Roman"/>
          <w:sz w:val="26"/>
          <w:szCs w:val="26"/>
        </w:rPr>
        <w:t>Не распространяется на застройщиков многоквартирных домов и (или) иных объектов</w:t>
      </w:r>
      <w:r w:rsidR="0013041F">
        <w:rPr>
          <w:rFonts w:ascii="Times New Roman" w:hAnsi="Times New Roman"/>
          <w:sz w:val="26"/>
          <w:szCs w:val="26"/>
        </w:rPr>
        <w:t xml:space="preserve"> </w:t>
      </w:r>
      <w:r w:rsidR="0013041F" w:rsidRPr="009136A7">
        <w:rPr>
          <w:rFonts w:ascii="Times New Roman" w:hAnsi="Times New Roman"/>
          <w:sz w:val="26"/>
          <w:szCs w:val="26"/>
        </w:rPr>
        <w:t>недвижимости, включенных в единый реестр проблемных объектов. Сроки с</w:t>
      </w:r>
      <w:r w:rsidR="0013041F">
        <w:rPr>
          <w:rFonts w:ascii="Times New Roman" w:hAnsi="Times New Roman"/>
          <w:sz w:val="26"/>
          <w:szCs w:val="26"/>
        </w:rPr>
        <w:t xml:space="preserve"> </w:t>
      </w:r>
      <w:r w:rsidR="0013041F" w:rsidRPr="009136A7">
        <w:rPr>
          <w:rFonts w:ascii="Times New Roman" w:hAnsi="Times New Roman"/>
          <w:sz w:val="26"/>
          <w:szCs w:val="26"/>
        </w:rPr>
        <w:t>01.04.2022</w:t>
      </w:r>
      <w:r w:rsidR="0013041F">
        <w:rPr>
          <w:rFonts w:ascii="Times New Roman" w:hAnsi="Times New Roman"/>
          <w:sz w:val="26"/>
          <w:szCs w:val="26"/>
        </w:rPr>
        <w:t xml:space="preserve"> </w:t>
      </w:r>
      <w:r w:rsidR="0013041F" w:rsidRPr="009136A7">
        <w:rPr>
          <w:rFonts w:ascii="Times New Roman" w:hAnsi="Times New Roman"/>
          <w:sz w:val="26"/>
          <w:szCs w:val="26"/>
        </w:rPr>
        <w:t>по 01.10.2022.</w:t>
      </w:r>
    </w:p>
    <w:p w:rsidR="0013041F" w:rsidRPr="009136A7" w:rsidRDefault="0013041F" w:rsidP="00163AC4">
      <w:pPr>
        <w:spacing w:after="0" w:line="240" w:lineRule="auto"/>
        <w:rPr>
          <w:rFonts w:ascii="Times New Roman" w:hAnsi="Times New Roman"/>
          <w:sz w:val="26"/>
          <w:szCs w:val="26"/>
        </w:rPr>
      </w:pPr>
    </w:p>
    <w:p w:rsidR="0013041F" w:rsidRPr="0079792F" w:rsidRDefault="0013041F" w:rsidP="00163AC4">
      <w:pPr>
        <w:rPr>
          <w:rFonts w:ascii="Times New Roman" w:hAnsi="Times New Roman"/>
          <w:b/>
        </w:rPr>
      </w:pPr>
      <w:r w:rsidRPr="0079792F">
        <w:rPr>
          <w:rFonts w:ascii="Times New Roman" w:hAnsi="Times New Roman"/>
          <w:b/>
        </w:rPr>
        <w:t>5. РЕСТРУКТУРИЗАЦИЯ ЗАДОЛЖЕННОСТИ ВМЕСТО БАНКРОТСТВА.</w:t>
      </w:r>
    </w:p>
    <w:p w:rsidR="0013041F" w:rsidRPr="009136A7" w:rsidRDefault="0013041F" w:rsidP="0079792F">
      <w:pPr>
        <w:spacing w:after="0" w:line="240" w:lineRule="auto"/>
        <w:jc w:val="both"/>
        <w:rPr>
          <w:rFonts w:ascii="Times New Roman" w:hAnsi="Times New Roman"/>
          <w:sz w:val="26"/>
          <w:szCs w:val="26"/>
        </w:rPr>
      </w:pPr>
      <w:r w:rsidRPr="009136A7">
        <w:rPr>
          <w:rFonts w:ascii="Times New Roman" w:hAnsi="Times New Roman"/>
          <w:sz w:val="26"/>
          <w:szCs w:val="26"/>
        </w:rPr>
        <w:t xml:space="preserve">Приостановлена подача налоговыми органами заявлений о банкротстве должников </w:t>
      </w:r>
      <w:r>
        <w:rPr>
          <w:rFonts w:ascii="Times New Roman" w:hAnsi="Times New Roman"/>
          <w:sz w:val="26"/>
          <w:szCs w:val="26"/>
        </w:rPr>
        <w:t>с</w:t>
      </w:r>
      <w:r w:rsidRPr="009136A7">
        <w:rPr>
          <w:rFonts w:ascii="Times New Roman" w:hAnsi="Times New Roman"/>
          <w:sz w:val="26"/>
          <w:szCs w:val="26"/>
        </w:rPr>
        <w:t xml:space="preserve"> 09.03.2022.</w:t>
      </w:r>
    </w:p>
    <w:p w:rsidR="0013041F" w:rsidRDefault="0013041F" w:rsidP="0079792F">
      <w:pPr>
        <w:spacing w:after="0" w:line="240" w:lineRule="auto"/>
        <w:jc w:val="both"/>
        <w:rPr>
          <w:rFonts w:ascii="Times New Roman" w:hAnsi="Times New Roman"/>
          <w:sz w:val="26"/>
          <w:szCs w:val="26"/>
        </w:rPr>
      </w:pPr>
      <w:r w:rsidRPr="009136A7">
        <w:rPr>
          <w:rFonts w:ascii="Times New Roman" w:hAnsi="Times New Roman"/>
          <w:sz w:val="26"/>
          <w:szCs w:val="26"/>
        </w:rPr>
        <w:t>Приоритетом в работе налоговых органов станет содействие реструктуризации</w:t>
      </w:r>
    </w:p>
    <w:p w:rsidR="0013041F" w:rsidRPr="009136A7" w:rsidRDefault="0013041F" w:rsidP="0079792F">
      <w:pPr>
        <w:spacing w:after="0" w:line="240" w:lineRule="auto"/>
        <w:jc w:val="both"/>
        <w:rPr>
          <w:rFonts w:ascii="Times New Roman" w:hAnsi="Times New Roman"/>
          <w:sz w:val="26"/>
          <w:szCs w:val="26"/>
        </w:rPr>
      </w:pPr>
      <w:r w:rsidRPr="009136A7">
        <w:rPr>
          <w:rFonts w:ascii="Times New Roman" w:hAnsi="Times New Roman"/>
          <w:sz w:val="26"/>
          <w:szCs w:val="26"/>
        </w:rPr>
        <w:t xml:space="preserve">задолженности. </w:t>
      </w:r>
    </w:p>
    <w:p w:rsidR="0013041F" w:rsidRDefault="0013041F" w:rsidP="0079792F">
      <w:pPr>
        <w:spacing w:after="0" w:line="240" w:lineRule="auto"/>
        <w:jc w:val="both"/>
        <w:rPr>
          <w:rFonts w:ascii="Times New Roman" w:hAnsi="Times New Roman"/>
          <w:sz w:val="26"/>
          <w:szCs w:val="26"/>
        </w:rPr>
      </w:pPr>
      <w:r w:rsidRPr="009136A7">
        <w:rPr>
          <w:rFonts w:ascii="Times New Roman" w:hAnsi="Times New Roman"/>
          <w:sz w:val="26"/>
          <w:szCs w:val="26"/>
        </w:rPr>
        <w:t>Будут применяться все предусмотренные законодательством процедуры рассрочек и</w:t>
      </w:r>
      <w:r>
        <w:rPr>
          <w:rFonts w:ascii="Times New Roman" w:hAnsi="Times New Roman"/>
          <w:sz w:val="26"/>
          <w:szCs w:val="26"/>
        </w:rPr>
        <w:t xml:space="preserve"> м</w:t>
      </w:r>
      <w:r w:rsidRPr="009136A7">
        <w:rPr>
          <w:rFonts w:ascii="Times New Roman" w:hAnsi="Times New Roman"/>
          <w:sz w:val="26"/>
          <w:szCs w:val="26"/>
        </w:rPr>
        <w:t>ировых</w:t>
      </w:r>
      <w:r>
        <w:rPr>
          <w:rFonts w:ascii="Times New Roman" w:hAnsi="Times New Roman"/>
          <w:sz w:val="26"/>
          <w:szCs w:val="26"/>
        </w:rPr>
        <w:t xml:space="preserve"> </w:t>
      </w:r>
      <w:r w:rsidRPr="009136A7">
        <w:rPr>
          <w:rFonts w:ascii="Times New Roman" w:hAnsi="Times New Roman"/>
          <w:sz w:val="26"/>
          <w:szCs w:val="26"/>
        </w:rPr>
        <w:t xml:space="preserve">соглашений. По результатам оценки платежеспособности и рисков </w:t>
      </w:r>
    </w:p>
    <w:p w:rsidR="0013041F" w:rsidRDefault="0013041F" w:rsidP="0079792F">
      <w:pPr>
        <w:spacing w:after="0" w:line="240" w:lineRule="auto"/>
        <w:jc w:val="both"/>
        <w:rPr>
          <w:rFonts w:ascii="Times New Roman" w:hAnsi="Times New Roman"/>
          <w:sz w:val="26"/>
          <w:szCs w:val="26"/>
        </w:rPr>
      </w:pPr>
      <w:r w:rsidRPr="009136A7">
        <w:rPr>
          <w:rFonts w:ascii="Times New Roman" w:hAnsi="Times New Roman"/>
          <w:sz w:val="26"/>
          <w:szCs w:val="26"/>
        </w:rPr>
        <w:t>финансово-хозяйственной деятельности должников с привлечением профессиональных</w:t>
      </w:r>
      <w:r>
        <w:rPr>
          <w:rFonts w:ascii="Times New Roman" w:hAnsi="Times New Roman"/>
          <w:sz w:val="26"/>
          <w:szCs w:val="26"/>
        </w:rPr>
        <w:t xml:space="preserve"> </w:t>
      </w:r>
      <w:r w:rsidRPr="009136A7">
        <w:rPr>
          <w:rFonts w:ascii="Times New Roman" w:hAnsi="Times New Roman"/>
          <w:sz w:val="26"/>
          <w:szCs w:val="26"/>
        </w:rPr>
        <w:t>объединений и иных кредиторов будут вырабатываться решения, направленные</w:t>
      </w:r>
      <w:r>
        <w:rPr>
          <w:rFonts w:ascii="Times New Roman" w:hAnsi="Times New Roman"/>
          <w:sz w:val="26"/>
          <w:szCs w:val="26"/>
        </w:rPr>
        <w:t xml:space="preserve"> </w:t>
      </w:r>
      <w:r w:rsidRPr="009136A7">
        <w:rPr>
          <w:rFonts w:ascii="Times New Roman" w:hAnsi="Times New Roman"/>
          <w:sz w:val="26"/>
          <w:szCs w:val="26"/>
        </w:rPr>
        <w:t>на сохранение бизнеса.</w:t>
      </w:r>
    </w:p>
    <w:p w:rsidR="0013041F" w:rsidRPr="009136A7" w:rsidRDefault="0013041F" w:rsidP="00163AC4">
      <w:pPr>
        <w:spacing w:after="0" w:line="240" w:lineRule="auto"/>
        <w:rPr>
          <w:rFonts w:ascii="Times New Roman" w:hAnsi="Times New Roman"/>
          <w:sz w:val="26"/>
          <w:szCs w:val="26"/>
        </w:rPr>
      </w:pPr>
    </w:p>
    <w:p w:rsidR="0013041F" w:rsidRPr="0079792F" w:rsidRDefault="00D15580" w:rsidP="00163AC4">
      <w:pPr>
        <w:rPr>
          <w:rFonts w:ascii="Times New Roman" w:hAnsi="Times New Roman"/>
          <w:b/>
        </w:rPr>
      </w:pPr>
      <w:r w:rsidRPr="00776F81">
        <w:rPr>
          <w:rFonts w:ascii="Times New Roman" w:hAnsi="Times New Roman"/>
          <w:b/>
        </w:rPr>
        <w:t>6</w:t>
      </w:r>
      <w:r w:rsidR="0013041F" w:rsidRPr="0079792F">
        <w:rPr>
          <w:rFonts w:ascii="Times New Roman" w:hAnsi="Times New Roman"/>
          <w:b/>
        </w:rPr>
        <w:t>. ОТРАСЛЕВАЯ ПОДДЕРЖКА</w:t>
      </w:r>
    </w:p>
    <w:p w:rsidR="0013041F" w:rsidRPr="0079792F" w:rsidRDefault="0013041F" w:rsidP="00163AC4">
      <w:pPr>
        <w:rPr>
          <w:rFonts w:ascii="Times New Roman" w:hAnsi="Times New Roman"/>
          <w:b/>
          <w:sz w:val="24"/>
          <w:szCs w:val="24"/>
        </w:rPr>
      </w:pPr>
      <w:r w:rsidRPr="0079792F">
        <w:rPr>
          <w:rFonts w:ascii="Times New Roman" w:hAnsi="Times New Roman"/>
          <w:b/>
          <w:sz w:val="24"/>
          <w:szCs w:val="24"/>
        </w:rPr>
        <w:lastRenderedPageBreak/>
        <w:t xml:space="preserve">- 0% НДС для </w:t>
      </w:r>
      <w:proofErr w:type="spellStart"/>
      <w:r w:rsidRPr="0079792F">
        <w:rPr>
          <w:rFonts w:ascii="Times New Roman" w:hAnsi="Times New Roman"/>
          <w:b/>
          <w:sz w:val="24"/>
          <w:szCs w:val="24"/>
        </w:rPr>
        <w:t>гостинично</w:t>
      </w:r>
      <w:proofErr w:type="spellEnd"/>
      <w:r w:rsidRPr="0079792F">
        <w:rPr>
          <w:rFonts w:ascii="Times New Roman" w:hAnsi="Times New Roman"/>
          <w:b/>
          <w:sz w:val="24"/>
          <w:szCs w:val="24"/>
        </w:rPr>
        <w:t>-туристического бизнеса</w:t>
      </w:r>
    </w:p>
    <w:p w:rsidR="0013041F" w:rsidRPr="0079792F" w:rsidRDefault="0013041F" w:rsidP="0079792F">
      <w:pPr>
        <w:spacing w:after="0" w:line="240" w:lineRule="auto"/>
        <w:jc w:val="both"/>
        <w:rPr>
          <w:rFonts w:ascii="Times New Roman" w:hAnsi="Times New Roman"/>
          <w:sz w:val="26"/>
          <w:szCs w:val="26"/>
        </w:rPr>
      </w:pPr>
      <w:r w:rsidRPr="0079792F">
        <w:rPr>
          <w:rFonts w:ascii="Times New Roman" w:hAnsi="Times New Roman"/>
          <w:sz w:val="26"/>
          <w:szCs w:val="26"/>
        </w:rPr>
        <w:t>Для гостиниц и иных форм размещения на 5 лет установлена ставка 0% по НДС на услуги по предоставлению мест временного проживания. Для новых объектов, введенных после 01.01.2022 и включенных в реестр объектов туриндустрии, льготная ставка действует в течение 5 лет после ввода объекта в эксплуатацию.</w:t>
      </w:r>
    </w:p>
    <w:p w:rsidR="0013041F" w:rsidRPr="0079792F" w:rsidRDefault="0013041F" w:rsidP="0079792F">
      <w:pPr>
        <w:spacing w:after="0" w:line="240" w:lineRule="auto"/>
        <w:jc w:val="both"/>
        <w:rPr>
          <w:rFonts w:ascii="Times New Roman" w:hAnsi="Times New Roman"/>
          <w:sz w:val="26"/>
          <w:szCs w:val="26"/>
        </w:rPr>
      </w:pPr>
      <w:r w:rsidRPr="0079792F">
        <w:rPr>
          <w:rFonts w:ascii="Times New Roman" w:hAnsi="Times New Roman"/>
          <w:sz w:val="26"/>
          <w:szCs w:val="26"/>
        </w:rPr>
        <w:t>Нулевая ставка НДС также устанавливается на 5 летний период и в отношении услуг по предоставлению в аренду вновь введённых с 01.01.2022 объектов туристской индустрии и включённых в реестр объектов туриндустрии.</w:t>
      </w:r>
    </w:p>
    <w:p w:rsidR="0013041F" w:rsidRPr="001111D8" w:rsidRDefault="0013041F" w:rsidP="0079792F">
      <w:pPr>
        <w:spacing w:after="0" w:line="240" w:lineRule="auto"/>
      </w:pPr>
    </w:p>
    <w:p w:rsidR="0013041F" w:rsidRPr="0079792F" w:rsidRDefault="0013041F" w:rsidP="00163AC4">
      <w:pPr>
        <w:rPr>
          <w:rFonts w:ascii="Times New Roman" w:hAnsi="Times New Roman"/>
          <w:b/>
          <w:sz w:val="24"/>
          <w:szCs w:val="24"/>
        </w:rPr>
      </w:pPr>
      <w:r w:rsidRPr="0079792F">
        <w:rPr>
          <w:rFonts w:ascii="Times New Roman" w:hAnsi="Times New Roman"/>
          <w:b/>
        </w:rPr>
        <w:t xml:space="preserve">- </w:t>
      </w:r>
      <w:r w:rsidRPr="0079792F">
        <w:rPr>
          <w:rFonts w:ascii="Times New Roman" w:hAnsi="Times New Roman"/>
          <w:b/>
          <w:sz w:val="24"/>
          <w:szCs w:val="24"/>
        </w:rPr>
        <w:t>0% налог на прибыль для IT-компаний</w:t>
      </w:r>
    </w:p>
    <w:p w:rsidR="0013041F" w:rsidRPr="0079792F" w:rsidRDefault="0013041F" w:rsidP="0079792F">
      <w:pPr>
        <w:spacing w:after="0" w:line="240" w:lineRule="auto"/>
        <w:rPr>
          <w:rFonts w:ascii="Times New Roman" w:hAnsi="Times New Roman"/>
          <w:sz w:val="26"/>
          <w:szCs w:val="26"/>
        </w:rPr>
      </w:pPr>
      <w:proofErr w:type="gramStart"/>
      <w:r w:rsidRPr="0079792F">
        <w:rPr>
          <w:rFonts w:ascii="Times New Roman" w:hAnsi="Times New Roman"/>
          <w:sz w:val="26"/>
          <w:szCs w:val="26"/>
        </w:rPr>
        <w:t>IT-компании, которые ранее платили налог на прибыль по ставке 3%, полностью освободят от уплаты налога на прибыль в 2022-2024 годах</w:t>
      </w:r>
      <w:r>
        <w:rPr>
          <w:rFonts w:ascii="Times New Roman" w:hAnsi="Times New Roman"/>
          <w:sz w:val="26"/>
          <w:szCs w:val="26"/>
        </w:rPr>
        <w:t>.</w:t>
      </w:r>
      <w:proofErr w:type="gramEnd"/>
    </w:p>
    <w:p w:rsidR="0013041F" w:rsidRDefault="0013041F" w:rsidP="00163AC4">
      <w:pPr>
        <w:rPr>
          <w:b/>
        </w:rPr>
      </w:pPr>
    </w:p>
    <w:p w:rsidR="0013041F" w:rsidRPr="0079792F" w:rsidRDefault="00D15580" w:rsidP="00163AC4">
      <w:pPr>
        <w:rPr>
          <w:rFonts w:ascii="Times New Roman" w:hAnsi="Times New Roman"/>
          <w:b/>
        </w:rPr>
      </w:pPr>
      <w:r w:rsidRPr="00776F81">
        <w:rPr>
          <w:rFonts w:ascii="Times New Roman" w:hAnsi="Times New Roman"/>
          <w:b/>
        </w:rPr>
        <w:t>7</w:t>
      </w:r>
      <w:r w:rsidR="0013041F" w:rsidRPr="0079792F">
        <w:rPr>
          <w:rFonts w:ascii="Times New Roman" w:hAnsi="Times New Roman"/>
          <w:b/>
        </w:rPr>
        <w:t>. ПОДДЕРЖКА ГРАЖДАН</w:t>
      </w:r>
    </w:p>
    <w:p w:rsidR="0013041F" w:rsidRPr="0079792F" w:rsidRDefault="0013041F" w:rsidP="00163AC4">
      <w:pPr>
        <w:rPr>
          <w:rFonts w:ascii="Times New Roman" w:hAnsi="Times New Roman"/>
          <w:b/>
          <w:sz w:val="24"/>
          <w:szCs w:val="24"/>
        </w:rPr>
      </w:pPr>
      <w:r>
        <w:rPr>
          <w:rFonts w:ascii="Times New Roman" w:hAnsi="Times New Roman"/>
          <w:b/>
          <w:sz w:val="24"/>
          <w:szCs w:val="24"/>
        </w:rPr>
        <w:t xml:space="preserve">- </w:t>
      </w:r>
      <w:r w:rsidRPr="0079792F">
        <w:rPr>
          <w:rFonts w:ascii="Times New Roman" w:hAnsi="Times New Roman"/>
          <w:b/>
          <w:sz w:val="24"/>
          <w:szCs w:val="24"/>
        </w:rPr>
        <w:t xml:space="preserve">Изменение налоговой базы по НДФЛ с 01.01.2024 </w:t>
      </w:r>
    </w:p>
    <w:p w:rsidR="0013041F" w:rsidRDefault="0013041F" w:rsidP="0079792F">
      <w:pPr>
        <w:spacing w:after="0" w:line="240" w:lineRule="auto"/>
        <w:jc w:val="both"/>
        <w:rPr>
          <w:rFonts w:ascii="Times New Roman" w:hAnsi="Times New Roman"/>
          <w:sz w:val="26"/>
          <w:szCs w:val="26"/>
        </w:rPr>
      </w:pPr>
      <w:proofErr w:type="gramStart"/>
      <w:r w:rsidRPr="0079792F">
        <w:rPr>
          <w:rFonts w:ascii="Times New Roman" w:hAnsi="Times New Roman"/>
          <w:sz w:val="26"/>
          <w:szCs w:val="26"/>
        </w:rPr>
        <w:t>В отношении доходов в виде процентов, полученных начиная с 01.01.2023 по вкладам (остаткам на счетах) в банках, изменен порядок расчета налоговой базы, вместо ключевой ставки ЦБ РФ на 1 число года, будет учитываться</w:t>
      </w:r>
      <w:r>
        <w:rPr>
          <w:rFonts w:ascii="Times New Roman" w:hAnsi="Times New Roman"/>
          <w:sz w:val="26"/>
          <w:szCs w:val="26"/>
        </w:rPr>
        <w:t xml:space="preserve"> </w:t>
      </w:r>
      <w:r w:rsidRPr="0079792F">
        <w:rPr>
          <w:rFonts w:ascii="Times New Roman" w:hAnsi="Times New Roman"/>
          <w:sz w:val="26"/>
          <w:szCs w:val="26"/>
        </w:rPr>
        <w:t>максимальная ключевая ставка ЦБ РФ, из действовавших на 1 число месяца в налоговом периоде.</w:t>
      </w:r>
      <w:proofErr w:type="gramEnd"/>
    </w:p>
    <w:p w:rsidR="0013041F" w:rsidRPr="0079792F" w:rsidRDefault="0013041F" w:rsidP="0079792F">
      <w:pPr>
        <w:spacing w:after="0" w:line="240" w:lineRule="auto"/>
        <w:jc w:val="both"/>
        <w:rPr>
          <w:rFonts w:ascii="Times New Roman" w:hAnsi="Times New Roman"/>
          <w:sz w:val="26"/>
          <w:szCs w:val="26"/>
        </w:rPr>
      </w:pPr>
    </w:p>
    <w:p w:rsidR="0013041F" w:rsidRPr="0079792F" w:rsidRDefault="0013041F" w:rsidP="0079792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79792F">
        <w:rPr>
          <w:rFonts w:ascii="Times New Roman" w:hAnsi="Times New Roman"/>
          <w:b/>
          <w:sz w:val="24"/>
          <w:szCs w:val="24"/>
        </w:rPr>
        <w:t>Освобождение от НДФЛ ряда доходов. Норма распространяет свое действие с 01.01.2022 </w:t>
      </w:r>
    </w:p>
    <w:p w:rsidR="0013041F" w:rsidRPr="0079792F" w:rsidRDefault="0013041F" w:rsidP="0079792F">
      <w:pPr>
        <w:spacing w:after="0" w:line="240" w:lineRule="auto"/>
        <w:jc w:val="both"/>
        <w:rPr>
          <w:rFonts w:ascii="Times New Roman" w:hAnsi="Times New Roman"/>
          <w:sz w:val="24"/>
          <w:szCs w:val="24"/>
        </w:rPr>
      </w:pPr>
      <w:r>
        <w:rPr>
          <w:rFonts w:ascii="Times New Roman" w:hAnsi="Times New Roman"/>
          <w:sz w:val="24"/>
          <w:szCs w:val="24"/>
        </w:rPr>
        <w:t xml:space="preserve">- </w:t>
      </w:r>
      <w:r w:rsidRPr="0079792F">
        <w:rPr>
          <w:rFonts w:ascii="Times New Roman" w:hAnsi="Times New Roman"/>
          <w:sz w:val="24"/>
          <w:szCs w:val="24"/>
        </w:rPr>
        <w:t xml:space="preserve">Не облагается НДФЛ материальная выгода, проценты по вкладам и материальная помощь </w:t>
      </w:r>
    </w:p>
    <w:p w:rsidR="0013041F" w:rsidRPr="0079792F" w:rsidRDefault="0013041F" w:rsidP="004B38EC">
      <w:pPr>
        <w:spacing w:after="0" w:line="240" w:lineRule="auto"/>
        <w:jc w:val="both"/>
        <w:rPr>
          <w:rFonts w:ascii="Times New Roman" w:hAnsi="Times New Roman"/>
          <w:sz w:val="24"/>
          <w:szCs w:val="24"/>
        </w:rPr>
      </w:pPr>
      <w:r w:rsidRPr="0079792F">
        <w:rPr>
          <w:rFonts w:ascii="Times New Roman" w:hAnsi="Times New Roman"/>
          <w:sz w:val="24"/>
          <w:szCs w:val="24"/>
        </w:rPr>
        <w:t>( подарки) отдельным категориям граждан, полученные в 2021-2023 годах.</w:t>
      </w:r>
      <w:r>
        <w:rPr>
          <w:rFonts w:ascii="Times New Roman" w:hAnsi="Times New Roman"/>
          <w:sz w:val="24"/>
          <w:szCs w:val="24"/>
        </w:rPr>
        <w:t xml:space="preserve"> </w:t>
      </w:r>
      <w:r w:rsidRPr="0079792F">
        <w:rPr>
          <w:rFonts w:ascii="Times New Roman" w:hAnsi="Times New Roman"/>
          <w:sz w:val="24"/>
          <w:szCs w:val="24"/>
        </w:rPr>
        <w:t xml:space="preserve">Условия - </w:t>
      </w:r>
      <w:r>
        <w:rPr>
          <w:rFonts w:ascii="Times New Roman" w:hAnsi="Times New Roman"/>
          <w:sz w:val="24"/>
          <w:szCs w:val="24"/>
        </w:rPr>
        <w:t>в</w:t>
      </w:r>
      <w:r w:rsidRPr="0079792F">
        <w:rPr>
          <w:rFonts w:ascii="Times New Roman" w:hAnsi="Times New Roman"/>
          <w:sz w:val="24"/>
          <w:szCs w:val="24"/>
        </w:rPr>
        <w:t xml:space="preserve"> отношении материальной выгоды - получение в 2021-2023 годах;</w:t>
      </w:r>
    </w:p>
    <w:p w:rsidR="0013041F" w:rsidRPr="0079792F" w:rsidRDefault="0013041F" w:rsidP="004B38EC">
      <w:pPr>
        <w:spacing w:after="0" w:line="240" w:lineRule="auto"/>
        <w:jc w:val="both"/>
        <w:rPr>
          <w:rFonts w:ascii="Times New Roman" w:hAnsi="Times New Roman"/>
          <w:sz w:val="24"/>
          <w:szCs w:val="24"/>
        </w:rPr>
      </w:pPr>
      <w:r w:rsidRPr="0079792F">
        <w:rPr>
          <w:rFonts w:ascii="Times New Roman" w:hAnsi="Times New Roman"/>
          <w:sz w:val="24"/>
          <w:szCs w:val="24"/>
        </w:rPr>
        <w:t>- В отношении процентов по вкладам - получение дохода в 2021 и 2022 годах и  банки находятся на территории РФ;</w:t>
      </w:r>
    </w:p>
    <w:p w:rsidR="0013041F" w:rsidRPr="0079792F" w:rsidRDefault="0013041F" w:rsidP="004B38EC">
      <w:pPr>
        <w:spacing w:after="0" w:line="240" w:lineRule="auto"/>
        <w:jc w:val="both"/>
        <w:rPr>
          <w:rFonts w:ascii="Times New Roman" w:hAnsi="Times New Roman"/>
          <w:sz w:val="24"/>
          <w:szCs w:val="24"/>
        </w:rPr>
      </w:pPr>
      <w:r w:rsidRPr="0079792F">
        <w:rPr>
          <w:rFonts w:ascii="Times New Roman" w:hAnsi="Times New Roman"/>
          <w:sz w:val="24"/>
          <w:szCs w:val="24"/>
        </w:rPr>
        <w:t xml:space="preserve">- В отношении помощи и подарков - освобождены ветераны, инвалиды, труженики тыла, </w:t>
      </w:r>
    </w:p>
    <w:p w:rsidR="0013041F" w:rsidRDefault="0013041F" w:rsidP="004B38EC">
      <w:pPr>
        <w:spacing w:after="0" w:line="240" w:lineRule="auto"/>
        <w:jc w:val="both"/>
        <w:rPr>
          <w:rFonts w:ascii="Times New Roman" w:hAnsi="Times New Roman"/>
          <w:sz w:val="24"/>
          <w:szCs w:val="24"/>
        </w:rPr>
      </w:pPr>
      <w:r w:rsidRPr="0079792F">
        <w:rPr>
          <w:rFonts w:ascii="Times New Roman" w:hAnsi="Times New Roman"/>
          <w:sz w:val="24"/>
          <w:szCs w:val="24"/>
        </w:rPr>
        <w:t>бывшие узники, военнопленные ВОВ, вдовы погибших в период ВОВ, войны с Финляндией, Японией</w:t>
      </w:r>
    </w:p>
    <w:p w:rsidR="0013041F" w:rsidRPr="0079792F" w:rsidRDefault="0013041F" w:rsidP="004B38EC">
      <w:pPr>
        <w:spacing w:after="0" w:line="240" w:lineRule="auto"/>
        <w:jc w:val="both"/>
        <w:rPr>
          <w:rFonts w:ascii="Times New Roman" w:hAnsi="Times New Roman"/>
          <w:sz w:val="24"/>
          <w:szCs w:val="24"/>
        </w:rPr>
      </w:pPr>
    </w:p>
    <w:p w:rsidR="0013041F" w:rsidRPr="004B38EC" w:rsidRDefault="00D15580" w:rsidP="00163AC4">
      <w:pPr>
        <w:rPr>
          <w:rFonts w:ascii="Times New Roman" w:hAnsi="Times New Roman"/>
          <w:b/>
        </w:rPr>
      </w:pPr>
      <w:r w:rsidRPr="00776F81">
        <w:rPr>
          <w:rFonts w:ascii="Times New Roman" w:hAnsi="Times New Roman"/>
          <w:b/>
        </w:rPr>
        <w:t>8</w:t>
      </w:r>
      <w:r w:rsidR="0013041F" w:rsidRPr="004B38EC">
        <w:rPr>
          <w:rFonts w:ascii="Times New Roman" w:hAnsi="Times New Roman"/>
          <w:b/>
        </w:rPr>
        <w:t>. ПОДДЕРЖКА БИЗНЕСА С ИНОСТРАННЫМ УЧАСТИЕМ</w:t>
      </w:r>
    </w:p>
    <w:p w:rsidR="0013041F" w:rsidRPr="004B38EC" w:rsidRDefault="0013041F" w:rsidP="004B38EC">
      <w:pPr>
        <w:spacing w:after="0" w:line="240" w:lineRule="auto"/>
        <w:rPr>
          <w:rFonts w:ascii="Times New Roman" w:hAnsi="Times New Roman"/>
          <w:sz w:val="26"/>
          <w:szCs w:val="26"/>
        </w:rPr>
      </w:pPr>
      <w:r w:rsidRPr="004B38EC">
        <w:rPr>
          <w:rFonts w:ascii="Times New Roman" w:hAnsi="Times New Roman"/>
          <w:sz w:val="26"/>
          <w:szCs w:val="26"/>
        </w:rPr>
        <w:t>-Уменьшение НДФЛ на расходы</w:t>
      </w:r>
    </w:p>
    <w:p w:rsidR="0013041F" w:rsidRPr="004B38EC" w:rsidRDefault="0013041F" w:rsidP="004B38EC">
      <w:pPr>
        <w:spacing w:after="0" w:line="240" w:lineRule="auto"/>
        <w:rPr>
          <w:rFonts w:ascii="Times New Roman" w:hAnsi="Times New Roman"/>
          <w:sz w:val="26"/>
          <w:szCs w:val="26"/>
        </w:rPr>
      </w:pPr>
      <w:r w:rsidRPr="004B38EC">
        <w:rPr>
          <w:rFonts w:ascii="Times New Roman" w:hAnsi="Times New Roman"/>
          <w:sz w:val="26"/>
          <w:szCs w:val="26"/>
        </w:rPr>
        <w:t>-Освобождение от НДФЛ</w:t>
      </w:r>
    </w:p>
    <w:p w:rsidR="0013041F" w:rsidRPr="004B38EC" w:rsidRDefault="0013041F" w:rsidP="004B38EC">
      <w:pPr>
        <w:spacing w:after="0" w:line="240" w:lineRule="auto"/>
        <w:rPr>
          <w:rFonts w:ascii="Times New Roman" w:hAnsi="Times New Roman"/>
          <w:sz w:val="26"/>
          <w:szCs w:val="26"/>
        </w:rPr>
      </w:pPr>
      <w:r w:rsidRPr="004B38EC">
        <w:rPr>
          <w:rFonts w:ascii="Times New Roman" w:hAnsi="Times New Roman"/>
          <w:sz w:val="26"/>
          <w:szCs w:val="26"/>
        </w:rPr>
        <w:t>- Изменение налоговой базы по налогу на прибыль</w:t>
      </w:r>
    </w:p>
    <w:p w:rsidR="0013041F" w:rsidRDefault="0013041F" w:rsidP="00163AC4">
      <w:pPr>
        <w:rPr>
          <w:b/>
        </w:rPr>
      </w:pPr>
    </w:p>
    <w:p w:rsidR="0013041F" w:rsidRPr="004B38EC" w:rsidRDefault="00D15580" w:rsidP="00163AC4">
      <w:pPr>
        <w:rPr>
          <w:rFonts w:ascii="Times New Roman" w:hAnsi="Times New Roman"/>
          <w:b/>
        </w:rPr>
      </w:pPr>
      <w:r w:rsidRPr="00776F81">
        <w:rPr>
          <w:rFonts w:ascii="Times New Roman" w:hAnsi="Times New Roman"/>
          <w:b/>
        </w:rPr>
        <w:t>9</w:t>
      </w:r>
      <w:r w:rsidR="0013041F" w:rsidRPr="004B38EC">
        <w:rPr>
          <w:rFonts w:ascii="Times New Roman" w:hAnsi="Times New Roman"/>
          <w:b/>
        </w:rPr>
        <w:t>. ИНЫЕ ИЗМЕНЕНИЯ НАЛОГООБЛОЖЕНИЯ</w:t>
      </w:r>
    </w:p>
    <w:p w:rsidR="0013041F" w:rsidRPr="004B38EC" w:rsidRDefault="0013041F" w:rsidP="004B38EC">
      <w:pPr>
        <w:spacing w:after="0" w:line="240" w:lineRule="auto"/>
        <w:jc w:val="both"/>
        <w:rPr>
          <w:rFonts w:ascii="Times New Roman" w:hAnsi="Times New Roman"/>
          <w:sz w:val="26"/>
          <w:szCs w:val="26"/>
        </w:rPr>
      </w:pPr>
      <w:r w:rsidRPr="004B38EC">
        <w:rPr>
          <w:rFonts w:ascii="Times New Roman" w:hAnsi="Times New Roman"/>
          <w:sz w:val="26"/>
          <w:szCs w:val="26"/>
        </w:rPr>
        <w:t>-</w:t>
      </w:r>
      <w:r>
        <w:rPr>
          <w:rFonts w:ascii="Times New Roman" w:hAnsi="Times New Roman"/>
          <w:sz w:val="26"/>
          <w:szCs w:val="26"/>
        </w:rPr>
        <w:t xml:space="preserve"> </w:t>
      </w:r>
      <w:r w:rsidRPr="004B38EC">
        <w:rPr>
          <w:rFonts w:ascii="Times New Roman" w:hAnsi="Times New Roman"/>
          <w:sz w:val="26"/>
          <w:szCs w:val="26"/>
        </w:rPr>
        <w:t>Ускоренное возмещение НДС - Возмещение НДС из бюджета в заявительном порядке (то есть авансом) возможно без представления банковской гарантии или поручительства, если собл</w:t>
      </w:r>
      <w:r>
        <w:rPr>
          <w:rFonts w:ascii="Times New Roman" w:hAnsi="Times New Roman"/>
          <w:sz w:val="26"/>
          <w:szCs w:val="26"/>
        </w:rPr>
        <w:t>юдаются условия применения меры</w:t>
      </w:r>
      <w:r w:rsidRPr="004B38EC">
        <w:rPr>
          <w:rFonts w:ascii="Times New Roman" w:hAnsi="Times New Roman"/>
          <w:sz w:val="26"/>
          <w:szCs w:val="26"/>
        </w:rPr>
        <w:t>;</w:t>
      </w:r>
    </w:p>
    <w:p w:rsidR="0013041F" w:rsidRPr="004B38EC" w:rsidRDefault="0013041F" w:rsidP="004B38EC">
      <w:pPr>
        <w:spacing w:after="0" w:line="240" w:lineRule="auto"/>
        <w:jc w:val="both"/>
        <w:rPr>
          <w:rFonts w:ascii="Times New Roman" w:hAnsi="Times New Roman"/>
          <w:sz w:val="26"/>
          <w:szCs w:val="26"/>
        </w:rPr>
      </w:pPr>
      <w:r w:rsidRPr="004B38EC">
        <w:rPr>
          <w:rFonts w:ascii="Times New Roman" w:hAnsi="Times New Roman"/>
          <w:sz w:val="26"/>
          <w:szCs w:val="26"/>
        </w:rPr>
        <w:t>- Аванс по фактической прибыли - Организации вправе перейти на уплату ежемесячных авансовых платежей исходя из фактической прибыли начиная с отчетного периода три месяца, четыре месяца и так далее до окончания 2022 года;</w:t>
      </w:r>
    </w:p>
    <w:p w:rsidR="0013041F" w:rsidRPr="004B38EC" w:rsidRDefault="0013041F" w:rsidP="004B38EC">
      <w:pPr>
        <w:spacing w:after="0" w:line="240" w:lineRule="auto"/>
        <w:jc w:val="both"/>
        <w:rPr>
          <w:rFonts w:ascii="Times New Roman" w:hAnsi="Times New Roman"/>
          <w:sz w:val="26"/>
          <w:szCs w:val="26"/>
        </w:rPr>
      </w:pPr>
      <w:r w:rsidRPr="004B38EC">
        <w:rPr>
          <w:rFonts w:ascii="Times New Roman" w:hAnsi="Times New Roman"/>
          <w:sz w:val="26"/>
          <w:szCs w:val="26"/>
        </w:rPr>
        <w:lastRenderedPageBreak/>
        <w:t>-</w:t>
      </w:r>
      <w:r>
        <w:rPr>
          <w:rFonts w:ascii="Times New Roman" w:hAnsi="Times New Roman"/>
          <w:sz w:val="26"/>
          <w:szCs w:val="26"/>
        </w:rPr>
        <w:t xml:space="preserve"> </w:t>
      </w:r>
      <w:r w:rsidRPr="004B38EC">
        <w:rPr>
          <w:rFonts w:ascii="Times New Roman" w:hAnsi="Times New Roman"/>
          <w:sz w:val="26"/>
          <w:szCs w:val="26"/>
        </w:rPr>
        <w:t>Мера по налогообложению дорогостоящих автомобилей -</w:t>
      </w:r>
      <w:r>
        <w:rPr>
          <w:rFonts w:ascii="Times New Roman" w:hAnsi="Times New Roman"/>
          <w:sz w:val="26"/>
          <w:szCs w:val="26"/>
        </w:rPr>
        <w:t xml:space="preserve"> </w:t>
      </w:r>
      <w:r w:rsidRPr="004B38EC">
        <w:rPr>
          <w:rFonts w:ascii="Times New Roman" w:hAnsi="Times New Roman"/>
          <w:sz w:val="26"/>
          <w:szCs w:val="26"/>
        </w:rPr>
        <w:t xml:space="preserve">По транспортному налогу предусматривается отмена повышающих коэффициентов 1.1 и 2 для легковых автомобилей средней стоимостью от 3 до 10 </w:t>
      </w:r>
      <w:proofErr w:type="gramStart"/>
      <w:r w:rsidRPr="004B38EC">
        <w:rPr>
          <w:rFonts w:ascii="Times New Roman" w:hAnsi="Times New Roman"/>
          <w:sz w:val="26"/>
          <w:szCs w:val="26"/>
        </w:rPr>
        <w:t>млн</w:t>
      </w:r>
      <w:proofErr w:type="gramEnd"/>
      <w:r w:rsidRPr="004B38EC">
        <w:rPr>
          <w:rFonts w:ascii="Times New Roman" w:hAnsi="Times New Roman"/>
          <w:sz w:val="26"/>
          <w:szCs w:val="26"/>
        </w:rPr>
        <w:t xml:space="preserve"> руб. Перечень автомобилей средней стоимостью от 10 млн руб., подлежащий применению в очередном налоговом периоде, размещается не позднее 31.03. очередного налогового периода;</w:t>
      </w:r>
    </w:p>
    <w:p w:rsidR="0013041F" w:rsidRPr="004B38EC" w:rsidRDefault="0013041F" w:rsidP="004B38EC">
      <w:pPr>
        <w:spacing w:after="0" w:line="240" w:lineRule="auto"/>
        <w:jc w:val="both"/>
        <w:rPr>
          <w:rFonts w:ascii="Times New Roman" w:hAnsi="Times New Roman"/>
          <w:sz w:val="26"/>
          <w:szCs w:val="26"/>
        </w:rPr>
      </w:pPr>
      <w:r w:rsidRPr="004B38EC">
        <w:rPr>
          <w:rFonts w:ascii="Times New Roman" w:hAnsi="Times New Roman"/>
          <w:sz w:val="26"/>
          <w:szCs w:val="26"/>
        </w:rPr>
        <w:t xml:space="preserve">- </w:t>
      </w:r>
      <w:r>
        <w:rPr>
          <w:rFonts w:ascii="Times New Roman" w:hAnsi="Times New Roman"/>
          <w:sz w:val="26"/>
          <w:szCs w:val="26"/>
        </w:rPr>
        <w:t xml:space="preserve"> </w:t>
      </w:r>
      <w:r w:rsidRPr="004B38EC">
        <w:rPr>
          <w:rFonts w:ascii="Times New Roman" w:hAnsi="Times New Roman"/>
          <w:sz w:val="26"/>
          <w:szCs w:val="26"/>
        </w:rPr>
        <w:t>Мера по налогу на имущество - для объектов, у которых в 2022 году увеличится кадастровая стоимость вследствие экономической ситуации, при расчете налога за 2023 год будет учитываться кадастровая стоимость по состоянию на 01.01.2022;</w:t>
      </w:r>
    </w:p>
    <w:p w:rsidR="0013041F" w:rsidRPr="004B38EC" w:rsidRDefault="0013041F" w:rsidP="004B38EC">
      <w:pPr>
        <w:spacing w:after="0" w:line="240" w:lineRule="auto"/>
        <w:jc w:val="both"/>
        <w:rPr>
          <w:rFonts w:ascii="Times New Roman" w:hAnsi="Times New Roman"/>
          <w:sz w:val="26"/>
          <w:szCs w:val="26"/>
        </w:rPr>
      </w:pPr>
      <w:r w:rsidRPr="004B38EC">
        <w:rPr>
          <w:rFonts w:ascii="Times New Roman" w:hAnsi="Times New Roman"/>
          <w:sz w:val="26"/>
          <w:szCs w:val="26"/>
        </w:rPr>
        <w:t xml:space="preserve">- </w:t>
      </w:r>
      <w:r>
        <w:rPr>
          <w:rFonts w:ascii="Times New Roman" w:hAnsi="Times New Roman"/>
          <w:sz w:val="26"/>
          <w:szCs w:val="26"/>
        </w:rPr>
        <w:t xml:space="preserve"> </w:t>
      </w:r>
      <w:r w:rsidRPr="004B38EC">
        <w:rPr>
          <w:rFonts w:ascii="Times New Roman" w:hAnsi="Times New Roman"/>
          <w:sz w:val="26"/>
          <w:szCs w:val="26"/>
        </w:rPr>
        <w:t>Мера по земельному налогу - Для объектов, у которых в 2022 году увеличится кадастровая стоимость вследствие экономической ситуации, при расчете налога за 2023 год будет учитываться кадастровая стоим</w:t>
      </w:r>
      <w:r>
        <w:rPr>
          <w:rFonts w:ascii="Times New Roman" w:hAnsi="Times New Roman"/>
          <w:sz w:val="26"/>
          <w:szCs w:val="26"/>
        </w:rPr>
        <w:t>ость по состоянию на 01.01.2022</w:t>
      </w:r>
      <w:r w:rsidRPr="004B38EC">
        <w:rPr>
          <w:rFonts w:ascii="Times New Roman" w:hAnsi="Times New Roman"/>
          <w:sz w:val="26"/>
          <w:szCs w:val="26"/>
        </w:rPr>
        <w:t>;</w:t>
      </w:r>
    </w:p>
    <w:p w:rsidR="0013041F" w:rsidRPr="004B38EC" w:rsidRDefault="0013041F" w:rsidP="004B38EC">
      <w:pPr>
        <w:jc w:val="both"/>
        <w:rPr>
          <w:rFonts w:ascii="Times New Roman" w:hAnsi="Times New Roman"/>
          <w:sz w:val="26"/>
          <w:szCs w:val="26"/>
        </w:rPr>
      </w:pPr>
      <w:r w:rsidRPr="004B38EC">
        <w:rPr>
          <w:rFonts w:ascii="Times New Roman" w:hAnsi="Times New Roman"/>
          <w:sz w:val="26"/>
          <w:szCs w:val="26"/>
        </w:rPr>
        <w:t xml:space="preserve">- </w:t>
      </w:r>
      <w:r>
        <w:rPr>
          <w:rFonts w:ascii="Times New Roman" w:hAnsi="Times New Roman"/>
          <w:sz w:val="26"/>
          <w:szCs w:val="26"/>
        </w:rPr>
        <w:t xml:space="preserve"> </w:t>
      </w:r>
      <w:r w:rsidRPr="004B38EC">
        <w:rPr>
          <w:rFonts w:ascii="Times New Roman" w:hAnsi="Times New Roman"/>
          <w:sz w:val="26"/>
          <w:szCs w:val="26"/>
        </w:rPr>
        <w:t>и др. меры</w:t>
      </w:r>
    </w:p>
    <w:p w:rsidR="0013041F" w:rsidRDefault="0013041F" w:rsidP="004B38EC">
      <w:pPr>
        <w:spacing w:after="0" w:line="240" w:lineRule="auto"/>
        <w:ind w:firstLine="709"/>
        <w:rPr>
          <w:rFonts w:ascii="Times New Roman" w:hAnsi="Times New Roman"/>
          <w:sz w:val="26"/>
          <w:szCs w:val="26"/>
        </w:rPr>
      </w:pPr>
    </w:p>
    <w:p w:rsidR="0013041F" w:rsidRPr="004B38EC" w:rsidRDefault="0013041F" w:rsidP="004B38EC">
      <w:pPr>
        <w:spacing w:after="0" w:line="240" w:lineRule="auto"/>
        <w:ind w:firstLine="709"/>
        <w:jc w:val="both"/>
        <w:rPr>
          <w:rFonts w:ascii="Times New Roman" w:hAnsi="Times New Roman"/>
          <w:sz w:val="26"/>
          <w:szCs w:val="26"/>
        </w:rPr>
      </w:pPr>
      <w:r w:rsidRPr="004B38EC">
        <w:rPr>
          <w:rFonts w:ascii="Times New Roman" w:hAnsi="Times New Roman"/>
          <w:sz w:val="26"/>
          <w:szCs w:val="26"/>
        </w:rPr>
        <w:t xml:space="preserve">При Управлении Федеральной налоговой службы России по Архангельской области и Ненецкому автономному округу создан </w:t>
      </w:r>
      <w:r w:rsidRPr="004B38EC">
        <w:rPr>
          <w:rFonts w:ascii="Times New Roman" w:hAnsi="Times New Roman"/>
          <w:b/>
          <w:sz w:val="26"/>
          <w:szCs w:val="26"/>
        </w:rPr>
        <w:t>Региональный ситуационный центр (РСЦ),</w:t>
      </w:r>
      <w:r w:rsidRPr="004B38EC">
        <w:rPr>
          <w:rFonts w:ascii="Times New Roman" w:hAnsi="Times New Roman"/>
          <w:sz w:val="26"/>
          <w:szCs w:val="26"/>
        </w:rPr>
        <w:t xml:space="preserve"> в который можно обратиться по возникающим вопросам.</w:t>
      </w:r>
    </w:p>
    <w:p w:rsidR="0013041F" w:rsidRPr="004B38EC" w:rsidRDefault="0013041F" w:rsidP="004B38EC">
      <w:pPr>
        <w:spacing w:after="0" w:line="240" w:lineRule="auto"/>
        <w:ind w:firstLine="709"/>
        <w:jc w:val="both"/>
        <w:rPr>
          <w:rFonts w:ascii="Times New Roman" w:hAnsi="Times New Roman"/>
          <w:sz w:val="26"/>
          <w:szCs w:val="26"/>
        </w:rPr>
      </w:pPr>
      <w:r w:rsidRPr="004B38EC">
        <w:rPr>
          <w:rFonts w:ascii="Times New Roman" w:hAnsi="Times New Roman"/>
          <w:sz w:val="26"/>
          <w:szCs w:val="26"/>
        </w:rPr>
        <w:t>РСЦ осуществляет сбор и мониторинг информации, в том числе по обращениям налогоплательщиков, о рисках возникновения социальных и экономических проблем, выработке предложений по мерам поддержки, оперативного решения проблемы.</w:t>
      </w:r>
    </w:p>
    <w:p w:rsidR="0013041F" w:rsidRPr="004B38EC" w:rsidRDefault="0013041F" w:rsidP="004B38EC">
      <w:pPr>
        <w:spacing w:after="0" w:line="240" w:lineRule="auto"/>
        <w:ind w:firstLine="709"/>
        <w:rPr>
          <w:rFonts w:ascii="Times New Roman" w:hAnsi="Times New Roman"/>
          <w:sz w:val="26"/>
          <w:szCs w:val="26"/>
        </w:rPr>
      </w:pPr>
      <w:r w:rsidRPr="004B38EC">
        <w:rPr>
          <w:rFonts w:ascii="Times New Roman" w:hAnsi="Times New Roman"/>
          <w:bCs/>
          <w:sz w:val="26"/>
          <w:szCs w:val="26"/>
        </w:rPr>
        <w:t>Контактные данные для обращения в РСЦ УФНС России по Архангельской области и Ненецкому автономному округу:</w:t>
      </w:r>
    </w:p>
    <w:p w:rsidR="0013041F" w:rsidRPr="004B38EC" w:rsidRDefault="0013041F" w:rsidP="004B38EC">
      <w:pPr>
        <w:spacing w:after="0" w:line="240" w:lineRule="auto"/>
        <w:ind w:left="720"/>
        <w:rPr>
          <w:rFonts w:ascii="Times New Roman" w:hAnsi="Times New Roman"/>
          <w:sz w:val="26"/>
          <w:szCs w:val="26"/>
        </w:rPr>
      </w:pPr>
      <w:r w:rsidRPr="00496FF5">
        <w:rPr>
          <w:rFonts w:ascii="Times New Roman" w:hAnsi="Times New Roman"/>
          <w:sz w:val="26"/>
          <w:szCs w:val="26"/>
        </w:rPr>
        <w:t xml:space="preserve">- </w:t>
      </w:r>
      <w:r w:rsidRPr="004B38EC">
        <w:rPr>
          <w:rFonts w:ascii="Times New Roman" w:hAnsi="Times New Roman"/>
          <w:sz w:val="26"/>
          <w:szCs w:val="26"/>
        </w:rPr>
        <w:t>письменно по адресу: </w:t>
      </w:r>
      <w:r w:rsidRPr="004B38EC">
        <w:rPr>
          <w:rFonts w:ascii="Times New Roman" w:hAnsi="Times New Roman"/>
          <w:bCs/>
          <w:sz w:val="26"/>
          <w:szCs w:val="26"/>
        </w:rPr>
        <w:t>ул. Свободы, 33, г. Архангельск, Архангельская область, 163000</w:t>
      </w:r>
    </w:p>
    <w:p w:rsidR="0013041F" w:rsidRPr="004B38EC" w:rsidRDefault="0013041F" w:rsidP="004B38EC">
      <w:pPr>
        <w:spacing w:after="0" w:line="240" w:lineRule="auto"/>
        <w:ind w:left="720"/>
        <w:rPr>
          <w:rFonts w:ascii="Times New Roman" w:hAnsi="Times New Roman"/>
          <w:sz w:val="26"/>
          <w:szCs w:val="26"/>
        </w:rPr>
      </w:pPr>
      <w:r w:rsidRPr="004B38EC">
        <w:rPr>
          <w:rFonts w:ascii="Times New Roman" w:hAnsi="Times New Roman"/>
          <w:sz w:val="26"/>
          <w:szCs w:val="26"/>
        </w:rPr>
        <w:t>- при личном посещении РСЦ по адресу: </w:t>
      </w:r>
      <w:r w:rsidRPr="004B38EC">
        <w:rPr>
          <w:rFonts w:ascii="Times New Roman" w:hAnsi="Times New Roman"/>
          <w:bCs/>
          <w:sz w:val="26"/>
          <w:szCs w:val="26"/>
        </w:rPr>
        <w:t>ул. Свободы, 33, г. Архангельск</w:t>
      </w:r>
    </w:p>
    <w:p w:rsidR="0013041F" w:rsidRPr="004B38EC" w:rsidRDefault="0013041F" w:rsidP="004B38EC">
      <w:pPr>
        <w:spacing w:after="0" w:line="240" w:lineRule="auto"/>
        <w:ind w:left="720"/>
        <w:rPr>
          <w:rFonts w:ascii="Times New Roman" w:hAnsi="Times New Roman"/>
          <w:sz w:val="26"/>
          <w:szCs w:val="26"/>
        </w:rPr>
      </w:pPr>
      <w:r w:rsidRPr="004B38EC">
        <w:rPr>
          <w:rFonts w:ascii="Times New Roman" w:hAnsi="Times New Roman"/>
          <w:sz w:val="26"/>
          <w:szCs w:val="26"/>
        </w:rPr>
        <w:t>- электронная почта: </w:t>
      </w:r>
      <w:hyperlink r:id="rId11" w:history="1">
        <w:r w:rsidRPr="004B38EC">
          <w:rPr>
            <w:rStyle w:val="a5"/>
            <w:rFonts w:ascii="Times New Roman" w:hAnsi="Times New Roman"/>
            <w:sz w:val="26"/>
            <w:szCs w:val="26"/>
          </w:rPr>
          <w:t>sc.r2900@tax.gov.ru</w:t>
        </w:r>
      </w:hyperlink>
    </w:p>
    <w:p w:rsidR="0013041F" w:rsidRPr="004B38EC" w:rsidRDefault="0013041F" w:rsidP="004B38EC">
      <w:pPr>
        <w:spacing w:after="0" w:line="240" w:lineRule="auto"/>
        <w:ind w:left="720"/>
        <w:rPr>
          <w:rFonts w:ascii="Times New Roman" w:hAnsi="Times New Roman"/>
          <w:sz w:val="26"/>
          <w:szCs w:val="26"/>
        </w:rPr>
      </w:pPr>
      <w:r w:rsidRPr="00496FF5">
        <w:rPr>
          <w:rFonts w:ascii="Times New Roman" w:hAnsi="Times New Roman"/>
          <w:sz w:val="26"/>
          <w:szCs w:val="26"/>
        </w:rPr>
        <w:t xml:space="preserve">- </w:t>
      </w:r>
      <w:r w:rsidRPr="004B38EC">
        <w:rPr>
          <w:rFonts w:ascii="Times New Roman" w:hAnsi="Times New Roman"/>
          <w:sz w:val="26"/>
          <w:szCs w:val="26"/>
        </w:rPr>
        <w:t>телефон: </w:t>
      </w:r>
      <w:hyperlink r:id="rId12" w:history="1">
        <w:r w:rsidRPr="004B38EC">
          <w:rPr>
            <w:rStyle w:val="a5"/>
            <w:rFonts w:ascii="Times New Roman" w:hAnsi="Times New Roman"/>
            <w:sz w:val="26"/>
            <w:szCs w:val="26"/>
          </w:rPr>
          <w:t>+7 (8182) 63-54-52</w:t>
        </w:r>
      </w:hyperlink>
    </w:p>
    <w:p w:rsidR="0013041F" w:rsidRPr="004B38EC" w:rsidRDefault="0013041F" w:rsidP="004B38EC">
      <w:pPr>
        <w:spacing w:after="0" w:line="240" w:lineRule="auto"/>
        <w:ind w:firstLine="709"/>
        <w:rPr>
          <w:rFonts w:ascii="Times New Roman" w:hAnsi="Times New Roman"/>
          <w:sz w:val="26"/>
          <w:szCs w:val="26"/>
        </w:rPr>
      </w:pPr>
      <w:r w:rsidRPr="004B38EC">
        <w:rPr>
          <w:rFonts w:ascii="Times New Roman" w:hAnsi="Times New Roman"/>
          <w:sz w:val="26"/>
          <w:szCs w:val="26"/>
        </w:rPr>
        <w:t>Налогоплательщики могут обратиться в РСЦ, направив информацию о факторах, которые оказывают негативное влияние на ведение деятельности организаций, создают препятствия для ведения бизнеса и риски неисполнения обязанности по уплате налога, а также необходимости получения отсрочки и других мер поддержки.</w:t>
      </w:r>
    </w:p>
    <w:p w:rsidR="0013041F" w:rsidRPr="004B38EC" w:rsidRDefault="0013041F" w:rsidP="004B38EC">
      <w:pPr>
        <w:spacing w:after="0" w:line="240" w:lineRule="auto"/>
        <w:ind w:firstLine="709"/>
        <w:rPr>
          <w:rFonts w:ascii="Times New Roman" w:hAnsi="Times New Roman"/>
          <w:sz w:val="26"/>
          <w:szCs w:val="26"/>
        </w:rPr>
      </w:pPr>
    </w:p>
    <w:p w:rsidR="0013041F" w:rsidRPr="008E1077" w:rsidRDefault="00776F81" w:rsidP="008E1077">
      <w:hyperlink r:id="rId13" w:tgtFrame="_blank" w:tooltip="Мой Мир" w:history="1">
        <w:r w:rsidR="0013041F" w:rsidRPr="008E1077">
          <w:rPr>
            <w:rStyle w:val="a5"/>
          </w:rPr>
          <w:br/>
        </w:r>
      </w:hyperlink>
    </w:p>
    <w:sectPr w:rsidR="0013041F" w:rsidRPr="008E1077" w:rsidSect="002036FE">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20756"/>
    <w:multiLevelType w:val="multilevel"/>
    <w:tmpl w:val="50AE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A578AD"/>
    <w:multiLevelType w:val="multilevel"/>
    <w:tmpl w:val="AAAC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F90C53"/>
    <w:multiLevelType w:val="hybridMultilevel"/>
    <w:tmpl w:val="EFCE30B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443"/>
    <w:rsid w:val="00022324"/>
    <w:rsid w:val="000A74AE"/>
    <w:rsid w:val="001111D8"/>
    <w:rsid w:val="00112881"/>
    <w:rsid w:val="0013041F"/>
    <w:rsid w:val="0016081C"/>
    <w:rsid w:val="00163AC4"/>
    <w:rsid w:val="002036FE"/>
    <w:rsid w:val="002126E6"/>
    <w:rsid w:val="002D62F3"/>
    <w:rsid w:val="00402085"/>
    <w:rsid w:val="004243D7"/>
    <w:rsid w:val="004349DA"/>
    <w:rsid w:val="004914ED"/>
    <w:rsid w:val="00496FF5"/>
    <w:rsid w:val="004B19BE"/>
    <w:rsid w:val="004B38EC"/>
    <w:rsid w:val="005B4DAF"/>
    <w:rsid w:val="00726A88"/>
    <w:rsid w:val="00737C93"/>
    <w:rsid w:val="00770A06"/>
    <w:rsid w:val="00776F81"/>
    <w:rsid w:val="0079792F"/>
    <w:rsid w:val="007E4980"/>
    <w:rsid w:val="008A6F06"/>
    <w:rsid w:val="008B17BC"/>
    <w:rsid w:val="008E1077"/>
    <w:rsid w:val="008F2AA0"/>
    <w:rsid w:val="009123BF"/>
    <w:rsid w:val="009136A7"/>
    <w:rsid w:val="00995EB3"/>
    <w:rsid w:val="009D7443"/>
    <w:rsid w:val="00A1139A"/>
    <w:rsid w:val="00A52F3F"/>
    <w:rsid w:val="00A557D5"/>
    <w:rsid w:val="00AF285F"/>
    <w:rsid w:val="00B21938"/>
    <w:rsid w:val="00BC58A2"/>
    <w:rsid w:val="00C76A98"/>
    <w:rsid w:val="00D127D4"/>
    <w:rsid w:val="00D12FBB"/>
    <w:rsid w:val="00D15580"/>
    <w:rsid w:val="00D26F8F"/>
    <w:rsid w:val="00E0011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81"/>
    <w:pPr>
      <w:spacing w:after="200" w:line="276" w:lineRule="auto"/>
    </w:pPr>
    <w:rPr>
      <w:lang w:eastAsia="en-US"/>
    </w:rPr>
  </w:style>
  <w:style w:type="paragraph" w:styleId="2">
    <w:name w:val="heading 2"/>
    <w:basedOn w:val="a"/>
    <w:next w:val="a"/>
    <w:link w:val="20"/>
    <w:uiPriority w:val="99"/>
    <w:qFormat/>
    <w:rsid w:val="00A52F3F"/>
    <w:pPr>
      <w:keepNext/>
      <w:keepLines/>
      <w:spacing w:before="200" w:after="0"/>
      <w:outlineLvl w:val="1"/>
    </w:pPr>
    <w:rPr>
      <w:rFonts w:ascii="Cambria" w:eastAsia="Times New Roman" w:hAnsi="Cambria"/>
      <w:b/>
      <w:bCs/>
      <w:color w:val="4F81BD"/>
      <w:sz w:val="26"/>
      <w:szCs w:val="26"/>
    </w:rPr>
  </w:style>
  <w:style w:type="paragraph" w:styleId="5">
    <w:name w:val="heading 5"/>
    <w:basedOn w:val="a"/>
    <w:next w:val="a"/>
    <w:link w:val="50"/>
    <w:uiPriority w:val="99"/>
    <w:qFormat/>
    <w:rsid w:val="00A52F3F"/>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52F3F"/>
    <w:rPr>
      <w:rFonts w:ascii="Cambria" w:hAnsi="Cambria" w:cs="Times New Roman"/>
      <w:b/>
      <w:bCs/>
      <w:color w:val="4F81BD"/>
      <w:sz w:val="26"/>
      <w:szCs w:val="26"/>
    </w:rPr>
  </w:style>
  <w:style w:type="character" w:customStyle="1" w:styleId="50">
    <w:name w:val="Заголовок 5 Знак"/>
    <w:basedOn w:val="a0"/>
    <w:link w:val="5"/>
    <w:uiPriority w:val="99"/>
    <w:semiHidden/>
    <w:locked/>
    <w:rsid w:val="00A52F3F"/>
    <w:rPr>
      <w:rFonts w:ascii="Cambria" w:hAnsi="Cambria" w:cs="Times New Roman"/>
      <w:color w:val="243F60"/>
    </w:rPr>
  </w:style>
  <w:style w:type="paragraph" w:styleId="a3">
    <w:name w:val="Normal (Web)"/>
    <w:basedOn w:val="a"/>
    <w:uiPriority w:val="99"/>
    <w:semiHidden/>
    <w:rsid w:val="004914E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4914ED"/>
    <w:pPr>
      <w:ind w:left="720"/>
      <w:contextualSpacing/>
    </w:pPr>
  </w:style>
  <w:style w:type="character" w:styleId="a5">
    <w:name w:val="Hyperlink"/>
    <w:basedOn w:val="a0"/>
    <w:uiPriority w:val="99"/>
    <w:rsid w:val="008E1077"/>
    <w:rPr>
      <w:rFonts w:cs="Times New Roman"/>
      <w:color w:val="0000FF"/>
      <w:u w:val="single"/>
    </w:rPr>
  </w:style>
  <w:style w:type="character" w:styleId="a6">
    <w:name w:val="FollowedHyperlink"/>
    <w:basedOn w:val="a0"/>
    <w:uiPriority w:val="99"/>
    <w:semiHidden/>
    <w:rsid w:val="00A52F3F"/>
    <w:rPr>
      <w:rFonts w:cs="Times New Roman"/>
      <w:color w:val="800080"/>
      <w:u w:val="single"/>
    </w:rPr>
  </w:style>
  <w:style w:type="paragraph" w:customStyle="1" w:styleId="Default">
    <w:name w:val="Default"/>
    <w:rsid w:val="00BC58A2"/>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81"/>
    <w:pPr>
      <w:spacing w:after="200" w:line="276" w:lineRule="auto"/>
    </w:pPr>
    <w:rPr>
      <w:lang w:eastAsia="en-US"/>
    </w:rPr>
  </w:style>
  <w:style w:type="paragraph" w:styleId="2">
    <w:name w:val="heading 2"/>
    <w:basedOn w:val="a"/>
    <w:next w:val="a"/>
    <w:link w:val="20"/>
    <w:uiPriority w:val="99"/>
    <w:qFormat/>
    <w:rsid w:val="00A52F3F"/>
    <w:pPr>
      <w:keepNext/>
      <w:keepLines/>
      <w:spacing w:before="200" w:after="0"/>
      <w:outlineLvl w:val="1"/>
    </w:pPr>
    <w:rPr>
      <w:rFonts w:ascii="Cambria" w:eastAsia="Times New Roman" w:hAnsi="Cambria"/>
      <w:b/>
      <w:bCs/>
      <w:color w:val="4F81BD"/>
      <w:sz w:val="26"/>
      <w:szCs w:val="26"/>
    </w:rPr>
  </w:style>
  <w:style w:type="paragraph" w:styleId="5">
    <w:name w:val="heading 5"/>
    <w:basedOn w:val="a"/>
    <w:next w:val="a"/>
    <w:link w:val="50"/>
    <w:uiPriority w:val="99"/>
    <w:qFormat/>
    <w:rsid w:val="00A52F3F"/>
    <w:pPr>
      <w:keepNext/>
      <w:keepLines/>
      <w:spacing w:before="200" w:after="0"/>
      <w:outlineLvl w:val="4"/>
    </w:pPr>
    <w:rPr>
      <w:rFonts w:ascii="Cambria" w:eastAsia="Times New Roman"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A52F3F"/>
    <w:rPr>
      <w:rFonts w:ascii="Cambria" w:hAnsi="Cambria" w:cs="Times New Roman"/>
      <w:b/>
      <w:bCs/>
      <w:color w:val="4F81BD"/>
      <w:sz w:val="26"/>
      <w:szCs w:val="26"/>
    </w:rPr>
  </w:style>
  <w:style w:type="character" w:customStyle="1" w:styleId="50">
    <w:name w:val="Заголовок 5 Знак"/>
    <w:basedOn w:val="a0"/>
    <w:link w:val="5"/>
    <w:uiPriority w:val="99"/>
    <w:semiHidden/>
    <w:locked/>
    <w:rsid w:val="00A52F3F"/>
    <w:rPr>
      <w:rFonts w:ascii="Cambria" w:hAnsi="Cambria" w:cs="Times New Roman"/>
      <w:color w:val="243F60"/>
    </w:rPr>
  </w:style>
  <w:style w:type="paragraph" w:styleId="a3">
    <w:name w:val="Normal (Web)"/>
    <w:basedOn w:val="a"/>
    <w:uiPriority w:val="99"/>
    <w:semiHidden/>
    <w:rsid w:val="004914ED"/>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4914ED"/>
    <w:pPr>
      <w:ind w:left="720"/>
      <w:contextualSpacing/>
    </w:pPr>
  </w:style>
  <w:style w:type="character" w:styleId="a5">
    <w:name w:val="Hyperlink"/>
    <w:basedOn w:val="a0"/>
    <w:uiPriority w:val="99"/>
    <w:rsid w:val="008E1077"/>
    <w:rPr>
      <w:rFonts w:cs="Times New Roman"/>
      <w:color w:val="0000FF"/>
      <w:u w:val="single"/>
    </w:rPr>
  </w:style>
  <w:style w:type="character" w:styleId="a6">
    <w:name w:val="FollowedHyperlink"/>
    <w:basedOn w:val="a0"/>
    <w:uiPriority w:val="99"/>
    <w:semiHidden/>
    <w:rsid w:val="00A52F3F"/>
    <w:rPr>
      <w:rFonts w:cs="Times New Roman"/>
      <w:color w:val="800080"/>
      <w:u w:val="single"/>
    </w:rPr>
  </w:style>
  <w:style w:type="paragraph" w:customStyle="1" w:styleId="Default">
    <w:name w:val="Default"/>
    <w:rsid w:val="00BC58A2"/>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8696">
      <w:marLeft w:val="0"/>
      <w:marRight w:val="0"/>
      <w:marTop w:val="0"/>
      <w:marBottom w:val="0"/>
      <w:divBdr>
        <w:top w:val="none" w:sz="0" w:space="0" w:color="auto"/>
        <w:left w:val="none" w:sz="0" w:space="0" w:color="auto"/>
        <w:bottom w:val="none" w:sz="0" w:space="0" w:color="auto"/>
        <w:right w:val="none" w:sz="0" w:space="0" w:color="auto"/>
      </w:divBdr>
    </w:div>
    <w:div w:id="199898697">
      <w:marLeft w:val="0"/>
      <w:marRight w:val="0"/>
      <w:marTop w:val="0"/>
      <w:marBottom w:val="0"/>
      <w:divBdr>
        <w:top w:val="none" w:sz="0" w:space="0" w:color="auto"/>
        <w:left w:val="none" w:sz="0" w:space="0" w:color="auto"/>
        <w:bottom w:val="none" w:sz="0" w:space="0" w:color="auto"/>
        <w:right w:val="none" w:sz="0" w:space="0" w:color="auto"/>
      </w:divBdr>
      <w:divsChild>
        <w:div w:id="199898724">
          <w:marLeft w:val="0"/>
          <w:marRight w:val="0"/>
          <w:marTop w:val="0"/>
          <w:marBottom w:val="0"/>
          <w:divBdr>
            <w:top w:val="none" w:sz="0" w:space="0" w:color="auto"/>
            <w:left w:val="none" w:sz="0" w:space="0" w:color="auto"/>
            <w:bottom w:val="none" w:sz="0" w:space="0" w:color="auto"/>
            <w:right w:val="none" w:sz="0" w:space="0" w:color="auto"/>
          </w:divBdr>
        </w:div>
        <w:div w:id="199898742">
          <w:marLeft w:val="0"/>
          <w:marRight w:val="0"/>
          <w:marTop w:val="0"/>
          <w:marBottom w:val="0"/>
          <w:divBdr>
            <w:top w:val="none" w:sz="0" w:space="0" w:color="auto"/>
            <w:left w:val="none" w:sz="0" w:space="0" w:color="auto"/>
            <w:bottom w:val="none" w:sz="0" w:space="0" w:color="auto"/>
            <w:right w:val="none" w:sz="0" w:space="0" w:color="auto"/>
          </w:divBdr>
        </w:div>
      </w:divsChild>
    </w:div>
    <w:div w:id="199898701">
      <w:marLeft w:val="0"/>
      <w:marRight w:val="0"/>
      <w:marTop w:val="0"/>
      <w:marBottom w:val="0"/>
      <w:divBdr>
        <w:top w:val="none" w:sz="0" w:space="0" w:color="auto"/>
        <w:left w:val="none" w:sz="0" w:space="0" w:color="auto"/>
        <w:bottom w:val="none" w:sz="0" w:space="0" w:color="auto"/>
        <w:right w:val="none" w:sz="0" w:space="0" w:color="auto"/>
      </w:divBdr>
    </w:div>
    <w:div w:id="199898702">
      <w:marLeft w:val="0"/>
      <w:marRight w:val="0"/>
      <w:marTop w:val="0"/>
      <w:marBottom w:val="0"/>
      <w:divBdr>
        <w:top w:val="none" w:sz="0" w:space="0" w:color="auto"/>
        <w:left w:val="none" w:sz="0" w:space="0" w:color="auto"/>
        <w:bottom w:val="none" w:sz="0" w:space="0" w:color="auto"/>
        <w:right w:val="none" w:sz="0" w:space="0" w:color="auto"/>
      </w:divBdr>
    </w:div>
    <w:div w:id="199898703">
      <w:marLeft w:val="0"/>
      <w:marRight w:val="0"/>
      <w:marTop w:val="0"/>
      <w:marBottom w:val="0"/>
      <w:divBdr>
        <w:top w:val="none" w:sz="0" w:space="0" w:color="auto"/>
        <w:left w:val="none" w:sz="0" w:space="0" w:color="auto"/>
        <w:bottom w:val="none" w:sz="0" w:space="0" w:color="auto"/>
        <w:right w:val="none" w:sz="0" w:space="0" w:color="auto"/>
      </w:divBdr>
    </w:div>
    <w:div w:id="199898708">
      <w:marLeft w:val="0"/>
      <w:marRight w:val="0"/>
      <w:marTop w:val="0"/>
      <w:marBottom w:val="0"/>
      <w:divBdr>
        <w:top w:val="none" w:sz="0" w:space="0" w:color="auto"/>
        <w:left w:val="none" w:sz="0" w:space="0" w:color="auto"/>
        <w:bottom w:val="none" w:sz="0" w:space="0" w:color="auto"/>
        <w:right w:val="none" w:sz="0" w:space="0" w:color="auto"/>
      </w:divBdr>
      <w:divsChild>
        <w:div w:id="199898756">
          <w:marLeft w:val="0"/>
          <w:marRight w:val="0"/>
          <w:marTop w:val="0"/>
          <w:marBottom w:val="300"/>
          <w:divBdr>
            <w:top w:val="none" w:sz="0" w:space="0" w:color="auto"/>
            <w:left w:val="none" w:sz="0" w:space="0" w:color="auto"/>
            <w:bottom w:val="none" w:sz="0" w:space="0" w:color="auto"/>
            <w:right w:val="none" w:sz="0" w:space="0" w:color="auto"/>
          </w:divBdr>
          <w:divsChild>
            <w:div w:id="19989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8709">
      <w:marLeft w:val="0"/>
      <w:marRight w:val="0"/>
      <w:marTop w:val="0"/>
      <w:marBottom w:val="0"/>
      <w:divBdr>
        <w:top w:val="none" w:sz="0" w:space="0" w:color="auto"/>
        <w:left w:val="none" w:sz="0" w:space="0" w:color="auto"/>
        <w:bottom w:val="none" w:sz="0" w:space="0" w:color="auto"/>
        <w:right w:val="none" w:sz="0" w:space="0" w:color="auto"/>
      </w:divBdr>
    </w:div>
    <w:div w:id="199898710">
      <w:marLeft w:val="0"/>
      <w:marRight w:val="0"/>
      <w:marTop w:val="0"/>
      <w:marBottom w:val="0"/>
      <w:divBdr>
        <w:top w:val="none" w:sz="0" w:space="0" w:color="auto"/>
        <w:left w:val="none" w:sz="0" w:space="0" w:color="auto"/>
        <w:bottom w:val="none" w:sz="0" w:space="0" w:color="auto"/>
        <w:right w:val="none" w:sz="0" w:space="0" w:color="auto"/>
      </w:divBdr>
    </w:div>
    <w:div w:id="199898711">
      <w:marLeft w:val="0"/>
      <w:marRight w:val="0"/>
      <w:marTop w:val="0"/>
      <w:marBottom w:val="0"/>
      <w:divBdr>
        <w:top w:val="none" w:sz="0" w:space="0" w:color="auto"/>
        <w:left w:val="none" w:sz="0" w:space="0" w:color="auto"/>
        <w:bottom w:val="none" w:sz="0" w:space="0" w:color="auto"/>
        <w:right w:val="none" w:sz="0" w:space="0" w:color="auto"/>
      </w:divBdr>
    </w:div>
    <w:div w:id="199898712">
      <w:marLeft w:val="0"/>
      <w:marRight w:val="0"/>
      <w:marTop w:val="0"/>
      <w:marBottom w:val="0"/>
      <w:divBdr>
        <w:top w:val="none" w:sz="0" w:space="0" w:color="auto"/>
        <w:left w:val="none" w:sz="0" w:space="0" w:color="auto"/>
        <w:bottom w:val="none" w:sz="0" w:space="0" w:color="auto"/>
        <w:right w:val="none" w:sz="0" w:space="0" w:color="auto"/>
      </w:divBdr>
    </w:div>
    <w:div w:id="199898713">
      <w:marLeft w:val="0"/>
      <w:marRight w:val="0"/>
      <w:marTop w:val="0"/>
      <w:marBottom w:val="0"/>
      <w:divBdr>
        <w:top w:val="none" w:sz="0" w:space="0" w:color="auto"/>
        <w:left w:val="none" w:sz="0" w:space="0" w:color="auto"/>
        <w:bottom w:val="none" w:sz="0" w:space="0" w:color="auto"/>
        <w:right w:val="none" w:sz="0" w:space="0" w:color="auto"/>
      </w:divBdr>
    </w:div>
    <w:div w:id="199898714">
      <w:marLeft w:val="0"/>
      <w:marRight w:val="0"/>
      <w:marTop w:val="0"/>
      <w:marBottom w:val="0"/>
      <w:divBdr>
        <w:top w:val="none" w:sz="0" w:space="0" w:color="auto"/>
        <w:left w:val="none" w:sz="0" w:space="0" w:color="auto"/>
        <w:bottom w:val="none" w:sz="0" w:space="0" w:color="auto"/>
        <w:right w:val="none" w:sz="0" w:space="0" w:color="auto"/>
      </w:divBdr>
      <w:divsChild>
        <w:div w:id="199898737">
          <w:marLeft w:val="0"/>
          <w:marRight w:val="0"/>
          <w:marTop w:val="0"/>
          <w:marBottom w:val="0"/>
          <w:divBdr>
            <w:top w:val="single" w:sz="6" w:space="15" w:color="CADDF2"/>
            <w:left w:val="none" w:sz="0" w:space="0" w:color="auto"/>
            <w:bottom w:val="single" w:sz="6" w:space="15" w:color="CADDF2"/>
            <w:right w:val="none" w:sz="0" w:space="0" w:color="auto"/>
          </w:divBdr>
          <w:divsChild>
            <w:div w:id="199898706">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898715">
      <w:marLeft w:val="0"/>
      <w:marRight w:val="0"/>
      <w:marTop w:val="0"/>
      <w:marBottom w:val="0"/>
      <w:divBdr>
        <w:top w:val="none" w:sz="0" w:space="0" w:color="auto"/>
        <w:left w:val="none" w:sz="0" w:space="0" w:color="auto"/>
        <w:bottom w:val="none" w:sz="0" w:space="0" w:color="auto"/>
        <w:right w:val="none" w:sz="0" w:space="0" w:color="auto"/>
      </w:divBdr>
    </w:div>
    <w:div w:id="199898717">
      <w:marLeft w:val="0"/>
      <w:marRight w:val="0"/>
      <w:marTop w:val="0"/>
      <w:marBottom w:val="0"/>
      <w:divBdr>
        <w:top w:val="none" w:sz="0" w:space="0" w:color="auto"/>
        <w:left w:val="none" w:sz="0" w:space="0" w:color="auto"/>
        <w:bottom w:val="none" w:sz="0" w:space="0" w:color="auto"/>
        <w:right w:val="none" w:sz="0" w:space="0" w:color="auto"/>
      </w:divBdr>
      <w:divsChild>
        <w:div w:id="199898707">
          <w:marLeft w:val="0"/>
          <w:marRight w:val="0"/>
          <w:marTop w:val="0"/>
          <w:marBottom w:val="0"/>
          <w:divBdr>
            <w:top w:val="none" w:sz="0" w:space="0" w:color="auto"/>
            <w:left w:val="none" w:sz="0" w:space="0" w:color="auto"/>
            <w:bottom w:val="none" w:sz="0" w:space="0" w:color="auto"/>
            <w:right w:val="none" w:sz="0" w:space="0" w:color="auto"/>
          </w:divBdr>
        </w:div>
        <w:div w:id="199898726">
          <w:marLeft w:val="0"/>
          <w:marRight w:val="0"/>
          <w:marTop w:val="0"/>
          <w:marBottom w:val="0"/>
          <w:divBdr>
            <w:top w:val="none" w:sz="0" w:space="0" w:color="auto"/>
            <w:left w:val="none" w:sz="0" w:space="0" w:color="auto"/>
            <w:bottom w:val="none" w:sz="0" w:space="0" w:color="auto"/>
            <w:right w:val="none" w:sz="0" w:space="0" w:color="auto"/>
          </w:divBdr>
        </w:div>
      </w:divsChild>
    </w:div>
    <w:div w:id="199898719">
      <w:marLeft w:val="0"/>
      <w:marRight w:val="0"/>
      <w:marTop w:val="0"/>
      <w:marBottom w:val="0"/>
      <w:divBdr>
        <w:top w:val="none" w:sz="0" w:space="0" w:color="auto"/>
        <w:left w:val="none" w:sz="0" w:space="0" w:color="auto"/>
        <w:bottom w:val="none" w:sz="0" w:space="0" w:color="auto"/>
        <w:right w:val="none" w:sz="0" w:space="0" w:color="auto"/>
      </w:divBdr>
      <w:divsChild>
        <w:div w:id="199898704">
          <w:marLeft w:val="0"/>
          <w:marRight w:val="0"/>
          <w:marTop w:val="0"/>
          <w:marBottom w:val="0"/>
          <w:divBdr>
            <w:top w:val="none" w:sz="0" w:space="0" w:color="auto"/>
            <w:left w:val="none" w:sz="0" w:space="0" w:color="auto"/>
            <w:bottom w:val="none" w:sz="0" w:space="0" w:color="auto"/>
            <w:right w:val="none" w:sz="0" w:space="0" w:color="auto"/>
          </w:divBdr>
          <w:divsChild>
            <w:div w:id="199898700">
              <w:marLeft w:val="0"/>
              <w:marRight w:val="0"/>
              <w:marTop w:val="100"/>
              <w:marBottom w:val="100"/>
              <w:divBdr>
                <w:top w:val="none" w:sz="0" w:space="0" w:color="auto"/>
                <w:left w:val="none" w:sz="0" w:space="0" w:color="auto"/>
                <w:bottom w:val="none" w:sz="0" w:space="0" w:color="auto"/>
                <w:right w:val="none" w:sz="0" w:space="0" w:color="auto"/>
              </w:divBdr>
            </w:div>
          </w:divsChild>
        </w:div>
        <w:div w:id="199898740">
          <w:marLeft w:val="0"/>
          <w:marRight w:val="0"/>
          <w:marTop w:val="100"/>
          <w:marBottom w:val="100"/>
          <w:divBdr>
            <w:top w:val="none" w:sz="0" w:space="0" w:color="auto"/>
            <w:left w:val="none" w:sz="0" w:space="0" w:color="auto"/>
            <w:bottom w:val="none" w:sz="0" w:space="0" w:color="auto"/>
            <w:right w:val="none" w:sz="0" w:space="0" w:color="auto"/>
          </w:divBdr>
          <w:divsChild>
            <w:div w:id="199898751">
              <w:marLeft w:val="0"/>
              <w:marRight w:val="0"/>
              <w:marTop w:val="0"/>
              <w:marBottom w:val="0"/>
              <w:divBdr>
                <w:top w:val="none" w:sz="0" w:space="0" w:color="auto"/>
                <w:left w:val="none" w:sz="0" w:space="0" w:color="auto"/>
                <w:bottom w:val="none" w:sz="0" w:space="0" w:color="auto"/>
                <w:right w:val="none" w:sz="0" w:space="0" w:color="auto"/>
              </w:divBdr>
              <w:divsChild>
                <w:div w:id="199898754">
                  <w:marLeft w:val="0"/>
                  <w:marRight w:val="0"/>
                  <w:marTop w:val="0"/>
                  <w:marBottom w:val="0"/>
                  <w:divBdr>
                    <w:top w:val="none" w:sz="0" w:space="0" w:color="auto"/>
                    <w:left w:val="none" w:sz="0" w:space="0" w:color="auto"/>
                    <w:bottom w:val="none" w:sz="0" w:space="0" w:color="auto"/>
                    <w:right w:val="none" w:sz="0" w:space="0" w:color="auto"/>
                  </w:divBdr>
                  <w:divsChild>
                    <w:div w:id="199898745">
                      <w:marLeft w:val="-225"/>
                      <w:marRight w:val="-225"/>
                      <w:marTop w:val="0"/>
                      <w:marBottom w:val="0"/>
                      <w:divBdr>
                        <w:top w:val="none" w:sz="0" w:space="0" w:color="auto"/>
                        <w:left w:val="none" w:sz="0" w:space="0" w:color="auto"/>
                        <w:bottom w:val="none" w:sz="0" w:space="0" w:color="auto"/>
                        <w:right w:val="none" w:sz="0" w:space="0" w:color="auto"/>
                      </w:divBdr>
                      <w:divsChild>
                        <w:div w:id="199898722">
                          <w:marLeft w:val="0"/>
                          <w:marRight w:val="0"/>
                          <w:marTop w:val="0"/>
                          <w:marBottom w:val="0"/>
                          <w:divBdr>
                            <w:top w:val="none" w:sz="0" w:space="0" w:color="auto"/>
                            <w:left w:val="none" w:sz="0" w:space="0" w:color="auto"/>
                            <w:bottom w:val="none" w:sz="0" w:space="0" w:color="auto"/>
                            <w:right w:val="none" w:sz="0" w:space="0" w:color="auto"/>
                          </w:divBdr>
                          <w:divsChild>
                            <w:div w:id="199898749">
                              <w:marLeft w:val="0"/>
                              <w:marRight w:val="0"/>
                              <w:marTop w:val="0"/>
                              <w:marBottom w:val="0"/>
                              <w:divBdr>
                                <w:top w:val="none" w:sz="0" w:space="0" w:color="auto"/>
                                <w:left w:val="none" w:sz="0" w:space="0" w:color="auto"/>
                                <w:bottom w:val="none" w:sz="0" w:space="0" w:color="auto"/>
                                <w:right w:val="none" w:sz="0" w:space="0" w:color="auto"/>
                              </w:divBdr>
                              <w:divsChild>
                                <w:div w:id="1998987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98721">
      <w:marLeft w:val="0"/>
      <w:marRight w:val="0"/>
      <w:marTop w:val="0"/>
      <w:marBottom w:val="0"/>
      <w:divBdr>
        <w:top w:val="none" w:sz="0" w:space="0" w:color="auto"/>
        <w:left w:val="none" w:sz="0" w:space="0" w:color="auto"/>
        <w:bottom w:val="none" w:sz="0" w:space="0" w:color="auto"/>
        <w:right w:val="none" w:sz="0" w:space="0" w:color="auto"/>
      </w:divBdr>
    </w:div>
    <w:div w:id="199898723">
      <w:marLeft w:val="0"/>
      <w:marRight w:val="0"/>
      <w:marTop w:val="0"/>
      <w:marBottom w:val="0"/>
      <w:divBdr>
        <w:top w:val="none" w:sz="0" w:space="0" w:color="auto"/>
        <w:left w:val="none" w:sz="0" w:space="0" w:color="auto"/>
        <w:bottom w:val="none" w:sz="0" w:space="0" w:color="auto"/>
        <w:right w:val="none" w:sz="0" w:space="0" w:color="auto"/>
      </w:divBdr>
    </w:div>
    <w:div w:id="199898725">
      <w:marLeft w:val="0"/>
      <w:marRight w:val="0"/>
      <w:marTop w:val="0"/>
      <w:marBottom w:val="0"/>
      <w:divBdr>
        <w:top w:val="none" w:sz="0" w:space="0" w:color="auto"/>
        <w:left w:val="none" w:sz="0" w:space="0" w:color="auto"/>
        <w:bottom w:val="none" w:sz="0" w:space="0" w:color="auto"/>
        <w:right w:val="none" w:sz="0" w:space="0" w:color="auto"/>
      </w:divBdr>
    </w:div>
    <w:div w:id="199898727">
      <w:marLeft w:val="0"/>
      <w:marRight w:val="0"/>
      <w:marTop w:val="0"/>
      <w:marBottom w:val="0"/>
      <w:divBdr>
        <w:top w:val="none" w:sz="0" w:space="0" w:color="auto"/>
        <w:left w:val="none" w:sz="0" w:space="0" w:color="auto"/>
        <w:bottom w:val="none" w:sz="0" w:space="0" w:color="auto"/>
        <w:right w:val="none" w:sz="0" w:space="0" w:color="auto"/>
      </w:divBdr>
    </w:div>
    <w:div w:id="199898728">
      <w:marLeft w:val="0"/>
      <w:marRight w:val="0"/>
      <w:marTop w:val="0"/>
      <w:marBottom w:val="0"/>
      <w:divBdr>
        <w:top w:val="none" w:sz="0" w:space="0" w:color="auto"/>
        <w:left w:val="none" w:sz="0" w:space="0" w:color="auto"/>
        <w:bottom w:val="none" w:sz="0" w:space="0" w:color="auto"/>
        <w:right w:val="none" w:sz="0" w:space="0" w:color="auto"/>
      </w:divBdr>
    </w:div>
    <w:div w:id="199898729">
      <w:marLeft w:val="0"/>
      <w:marRight w:val="0"/>
      <w:marTop w:val="0"/>
      <w:marBottom w:val="0"/>
      <w:divBdr>
        <w:top w:val="none" w:sz="0" w:space="0" w:color="auto"/>
        <w:left w:val="none" w:sz="0" w:space="0" w:color="auto"/>
        <w:bottom w:val="none" w:sz="0" w:space="0" w:color="auto"/>
        <w:right w:val="none" w:sz="0" w:space="0" w:color="auto"/>
      </w:divBdr>
    </w:div>
    <w:div w:id="199898732">
      <w:marLeft w:val="0"/>
      <w:marRight w:val="0"/>
      <w:marTop w:val="0"/>
      <w:marBottom w:val="0"/>
      <w:divBdr>
        <w:top w:val="none" w:sz="0" w:space="0" w:color="auto"/>
        <w:left w:val="none" w:sz="0" w:space="0" w:color="auto"/>
        <w:bottom w:val="none" w:sz="0" w:space="0" w:color="auto"/>
        <w:right w:val="none" w:sz="0" w:space="0" w:color="auto"/>
      </w:divBdr>
    </w:div>
    <w:div w:id="199898733">
      <w:marLeft w:val="0"/>
      <w:marRight w:val="0"/>
      <w:marTop w:val="0"/>
      <w:marBottom w:val="0"/>
      <w:divBdr>
        <w:top w:val="none" w:sz="0" w:space="0" w:color="auto"/>
        <w:left w:val="none" w:sz="0" w:space="0" w:color="auto"/>
        <w:bottom w:val="none" w:sz="0" w:space="0" w:color="auto"/>
        <w:right w:val="none" w:sz="0" w:space="0" w:color="auto"/>
      </w:divBdr>
    </w:div>
    <w:div w:id="199898734">
      <w:marLeft w:val="0"/>
      <w:marRight w:val="0"/>
      <w:marTop w:val="0"/>
      <w:marBottom w:val="0"/>
      <w:divBdr>
        <w:top w:val="none" w:sz="0" w:space="0" w:color="auto"/>
        <w:left w:val="none" w:sz="0" w:space="0" w:color="auto"/>
        <w:bottom w:val="none" w:sz="0" w:space="0" w:color="auto"/>
        <w:right w:val="none" w:sz="0" w:space="0" w:color="auto"/>
      </w:divBdr>
    </w:div>
    <w:div w:id="199898735">
      <w:marLeft w:val="0"/>
      <w:marRight w:val="0"/>
      <w:marTop w:val="0"/>
      <w:marBottom w:val="0"/>
      <w:divBdr>
        <w:top w:val="none" w:sz="0" w:space="0" w:color="auto"/>
        <w:left w:val="none" w:sz="0" w:space="0" w:color="auto"/>
        <w:bottom w:val="none" w:sz="0" w:space="0" w:color="auto"/>
        <w:right w:val="none" w:sz="0" w:space="0" w:color="auto"/>
      </w:divBdr>
      <w:divsChild>
        <w:div w:id="199898718">
          <w:marLeft w:val="0"/>
          <w:marRight w:val="0"/>
          <w:marTop w:val="0"/>
          <w:marBottom w:val="0"/>
          <w:divBdr>
            <w:top w:val="single" w:sz="6" w:space="15" w:color="CADDF2"/>
            <w:left w:val="none" w:sz="0" w:space="0" w:color="auto"/>
            <w:bottom w:val="single" w:sz="6" w:space="15" w:color="CADDF2"/>
            <w:right w:val="none" w:sz="0" w:space="0" w:color="auto"/>
          </w:divBdr>
          <w:divsChild>
            <w:div w:id="19989869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99898738">
      <w:marLeft w:val="0"/>
      <w:marRight w:val="0"/>
      <w:marTop w:val="0"/>
      <w:marBottom w:val="0"/>
      <w:divBdr>
        <w:top w:val="none" w:sz="0" w:space="0" w:color="auto"/>
        <w:left w:val="none" w:sz="0" w:space="0" w:color="auto"/>
        <w:bottom w:val="none" w:sz="0" w:space="0" w:color="auto"/>
        <w:right w:val="none" w:sz="0" w:space="0" w:color="auto"/>
      </w:divBdr>
    </w:div>
    <w:div w:id="199898739">
      <w:marLeft w:val="0"/>
      <w:marRight w:val="0"/>
      <w:marTop w:val="0"/>
      <w:marBottom w:val="0"/>
      <w:divBdr>
        <w:top w:val="none" w:sz="0" w:space="0" w:color="auto"/>
        <w:left w:val="none" w:sz="0" w:space="0" w:color="auto"/>
        <w:bottom w:val="none" w:sz="0" w:space="0" w:color="auto"/>
        <w:right w:val="none" w:sz="0" w:space="0" w:color="auto"/>
      </w:divBdr>
      <w:divsChild>
        <w:div w:id="199898699">
          <w:marLeft w:val="0"/>
          <w:marRight w:val="0"/>
          <w:marTop w:val="0"/>
          <w:marBottom w:val="0"/>
          <w:divBdr>
            <w:top w:val="none" w:sz="0" w:space="0" w:color="auto"/>
            <w:left w:val="none" w:sz="0" w:space="0" w:color="auto"/>
            <w:bottom w:val="none" w:sz="0" w:space="0" w:color="auto"/>
            <w:right w:val="none" w:sz="0" w:space="0" w:color="auto"/>
          </w:divBdr>
        </w:div>
        <w:div w:id="199898705">
          <w:marLeft w:val="0"/>
          <w:marRight w:val="0"/>
          <w:marTop w:val="0"/>
          <w:marBottom w:val="300"/>
          <w:divBdr>
            <w:top w:val="none" w:sz="0" w:space="0" w:color="auto"/>
            <w:left w:val="none" w:sz="0" w:space="0" w:color="auto"/>
            <w:bottom w:val="none" w:sz="0" w:space="0" w:color="auto"/>
            <w:right w:val="none" w:sz="0" w:space="0" w:color="auto"/>
          </w:divBdr>
          <w:divsChild>
            <w:div w:id="199898743">
              <w:marLeft w:val="0"/>
              <w:marRight w:val="0"/>
              <w:marTop w:val="0"/>
              <w:marBottom w:val="0"/>
              <w:divBdr>
                <w:top w:val="none" w:sz="0" w:space="0" w:color="auto"/>
                <w:left w:val="none" w:sz="0" w:space="0" w:color="auto"/>
                <w:bottom w:val="none" w:sz="0" w:space="0" w:color="auto"/>
                <w:right w:val="none" w:sz="0" w:space="0" w:color="auto"/>
              </w:divBdr>
            </w:div>
          </w:divsChild>
        </w:div>
        <w:div w:id="199898716">
          <w:marLeft w:val="0"/>
          <w:marRight w:val="0"/>
          <w:marTop w:val="0"/>
          <w:marBottom w:val="0"/>
          <w:divBdr>
            <w:top w:val="none" w:sz="0" w:space="0" w:color="auto"/>
            <w:left w:val="none" w:sz="0" w:space="0" w:color="auto"/>
            <w:bottom w:val="none" w:sz="0" w:space="0" w:color="auto"/>
            <w:right w:val="none" w:sz="0" w:space="0" w:color="auto"/>
          </w:divBdr>
        </w:div>
        <w:div w:id="199898736">
          <w:marLeft w:val="0"/>
          <w:marRight w:val="0"/>
          <w:marTop w:val="0"/>
          <w:marBottom w:val="0"/>
          <w:divBdr>
            <w:top w:val="none" w:sz="0" w:space="0" w:color="auto"/>
            <w:left w:val="none" w:sz="0" w:space="0" w:color="auto"/>
            <w:bottom w:val="none" w:sz="0" w:space="0" w:color="auto"/>
            <w:right w:val="none" w:sz="0" w:space="0" w:color="auto"/>
          </w:divBdr>
        </w:div>
        <w:div w:id="199898744">
          <w:marLeft w:val="0"/>
          <w:marRight w:val="0"/>
          <w:marTop w:val="0"/>
          <w:marBottom w:val="0"/>
          <w:divBdr>
            <w:top w:val="none" w:sz="0" w:space="0" w:color="auto"/>
            <w:left w:val="none" w:sz="0" w:space="0" w:color="auto"/>
            <w:bottom w:val="none" w:sz="0" w:space="0" w:color="auto"/>
            <w:right w:val="none" w:sz="0" w:space="0" w:color="auto"/>
          </w:divBdr>
        </w:div>
      </w:divsChild>
    </w:div>
    <w:div w:id="199898741">
      <w:marLeft w:val="0"/>
      <w:marRight w:val="0"/>
      <w:marTop w:val="0"/>
      <w:marBottom w:val="0"/>
      <w:divBdr>
        <w:top w:val="none" w:sz="0" w:space="0" w:color="auto"/>
        <w:left w:val="none" w:sz="0" w:space="0" w:color="auto"/>
        <w:bottom w:val="none" w:sz="0" w:space="0" w:color="auto"/>
        <w:right w:val="none" w:sz="0" w:space="0" w:color="auto"/>
      </w:divBdr>
    </w:div>
    <w:div w:id="199898746">
      <w:marLeft w:val="0"/>
      <w:marRight w:val="0"/>
      <w:marTop w:val="0"/>
      <w:marBottom w:val="0"/>
      <w:divBdr>
        <w:top w:val="none" w:sz="0" w:space="0" w:color="auto"/>
        <w:left w:val="none" w:sz="0" w:space="0" w:color="auto"/>
        <w:bottom w:val="none" w:sz="0" w:space="0" w:color="auto"/>
        <w:right w:val="none" w:sz="0" w:space="0" w:color="auto"/>
      </w:divBdr>
      <w:divsChild>
        <w:div w:id="199898730">
          <w:marLeft w:val="0"/>
          <w:marRight w:val="0"/>
          <w:marTop w:val="0"/>
          <w:marBottom w:val="300"/>
          <w:divBdr>
            <w:top w:val="none" w:sz="0" w:space="0" w:color="auto"/>
            <w:left w:val="none" w:sz="0" w:space="0" w:color="auto"/>
            <w:bottom w:val="none" w:sz="0" w:space="0" w:color="auto"/>
            <w:right w:val="none" w:sz="0" w:space="0" w:color="auto"/>
          </w:divBdr>
          <w:divsChild>
            <w:div w:id="19989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8747">
      <w:marLeft w:val="0"/>
      <w:marRight w:val="0"/>
      <w:marTop w:val="0"/>
      <w:marBottom w:val="0"/>
      <w:divBdr>
        <w:top w:val="none" w:sz="0" w:space="0" w:color="auto"/>
        <w:left w:val="none" w:sz="0" w:space="0" w:color="auto"/>
        <w:bottom w:val="none" w:sz="0" w:space="0" w:color="auto"/>
        <w:right w:val="none" w:sz="0" w:space="0" w:color="auto"/>
      </w:divBdr>
    </w:div>
    <w:div w:id="199898748">
      <w:marLeft w:val="0"/>
      <w:marRight w:val="0"/>
      <w:marTop w:val="0"/>
      <w:marBottom w:val="0"/>
      <w:divBdr>
        <w:top w:val="none" w:sz="0" w:space="0" w:color="auto"/>
        <w:left w:val="none" w:sz="0" w:space="0" w:color="auto"/>
        <w:bottom w:val="none" w:sz="0" w:space="0" w:color="auto"/>
        <w:right w:val="none" w:sz="0" w:space="0" w:color="auto"/>
      </w:divBdr>
    </w:div>
    <w:div w:id="199898750">
      <w:marLeft w:val="0"/>
      <w:marRight w:val="0"/>
      <w:marTop w:val="0"/>
      <w:marBottom w:val="0"/>
      <w:divBdr>
        <w:top w:val="none" w:sz="0" w:space="0" w:color="auto"/>
        <w:left w:val="none" w:sz="0" w:space="0" w:color="auto"/>
        <w:bottom w:val="none" w:sz="0" w:space="0" w:color="auto"/>
        <w:right w:val="none" w:sz="0" w:space="0" w:color="auto"/>
      </w:divBdr>
    </w:div>
    <w:div w:id="199898752">
      <w:marLeft w:val="0"/>
      <w:marRight w:val="0"/>
      <w:marTop w:val="0"/>
      <w:marBottom w:val="0"/>
      <w:divBdr>
        <w:top w:val="none" w:sz="0" w:space="0" w:color="auto"/>
        <w:left w:val="none" w:sz="0" w:space="0" w:color="auto"/>
        <w:bottom w:val="none" w:sz="0" w:space="0" w:color="auto"/>
        <w:right w:val="none" w:sz="0" w:space="0" w:color="auto"/>
      </w:divBdr>
    </w:div>
    <w:div w:id="199898755">
      <w:marLeft w:val="0"/>
      <w:marRight w:val="0"/>
      <w:marTop w:val="0"/>
      <w:marBottom w:val="0"/>
      <w:divBdr>
        <w:top w:val="none" w:sz="0" w:space="0" w:color="auto"/>
        <w:left w:val="none" w:sz="0" w:space="0" w:color="auto"/>
        <w:bottom w:val="none" w:sz="0" w:space="0" w:color="auto"/>
        <w:right w:val="none" w:sz="0" w:space="0" w:color="auto"/>
      </w:divBdr>
    </w:div>
    <w:div w:id="199898757">
      <w:marLeft w:val="0"/>
      <w:marRight w:val="0"/>
      <w:marTop w:val="0"/>
      <w:marBottom w:val="0"/>
      <w:divBdr>
        <w:top w:val="none" w:sz="0" w:space="0" w:color="auto"/>
        <w:left w:val="none" w:sz="0" w:space="0" w:color="auto"/>
        <w:bottom w:val="none" w:sz="0" w:space="0" w:color="auto"/>
        <w:right w:val="none" w:sz="0" w:space="0" w:color="auto"/>
      </w:divBdr>
    </w:div>
    <w:div w:id="1998987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rvice.nalog.ru/mera/" TargetMode="External"/><Relationship Id="rId13" Type="http://schemas.openxmlformats.org/officeDocument/2006/relationships/hyperlink" Target="https://share.yandex.net/go.xml?service=moimir&amp;url=https%3A%2F%2Fwww.nalog.gov.ru%2Frn29%2Fnews%2Factivities_fts%2F12170112%2F&amp;title=%D0%9D%D0%B0%D0%BB%D0%BE%D0%B3%D0%BE%D0%B2%D1%8B%D0%B5%20%D0%BC%D0%B5%D1%80%D1%8B%20%D0%BF%D0%BE%D0%B4%D0%B4%D0%B5%D1%80%D0%B6%D0%BA%D0%B8%20%D0%B3%D1%80%D0%B0%D0%B6%D0%B4%D0%B0%D0%BD%20%D0%B8%20%D0%B1%D0%B8%D0%B7%D0%BD%D0%B5%D1%81%D0%B0%20%E2%80%93%20%D0%B2%20%D1%86%D0%B5%D0%BD%D1%82%D1%80%D0%B5%20%D0%B2%D0%BD%D0%B8%D0%BC%D0%B0%D0%BD%D0%B8%D1%8F%20%D0%9E%D0%B1%D1%89%D0%B5%D1%81%D1%82%D0%B2%D0%B5%D0%BD%D0%BD%D0%BE%D0%B3%D0%BE%20%D1%81%D0%BE%D0%B2%D0%B5%D1%82%D0%B0%20%D0%BF%D1%80%D0%B8%20%D0%A3%D0%A4%D0%9D%D0%A1%20%7C%20%D0%A4%D0%9D%D0%A1%20%D0%A0%D0%BE%D1%81%D1%81%D0%B8%D0%B8%20%7C%2029%20%D0%90%D1%80%D1%85%D0%B0%D0%BD%D0%B3%D0%B5%D0%BB%D1%8C%D1%81%D0%BA%D0%B0%D1%8F%20%D0%BE%D0%B1%D0%BB%D0%B0%D1%81%D1%82%D1%8C" TargetMode="External"/><Relationship Id="rId3" Type="http://schemas.openxmlformats.org/officeDocument/2006/relationships/styles" Target="styles.xml"/><Relationship Id="rId7" Type="http://schemas.openxmlformats.org/officeDocument/2006/relationships/hyperlink" Target="https://www.nalog.gov.ru/rn29/anticrisis2022/" TargetMode="External"/><Relationship Id="rId12" Type="http://schemas.openxmlformats.org/officeDocument/2006/relationships/hyperlink" Target="tel:+7818263545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R7100@tax.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overnment.ru/docs/45003/" TargetMode="External"/><Relationship Id="rId4" Type="http://schemas.microsoft.com/office/2007/relationships/stylesWithEffects" Target="stylesWithEffects.xml"/><Relationship Id="rId9" Type="http://schemas.openxmlformats.org/officeDocument/2006/relationships/hyperlink" Target="https://share.yandex.net/go.xml?service=moimir&amp;url=https%3A%2F%2Fwww.nalog.gov.ru%2Frn29%2Fnews%2Factivities_fts%2F12132402%2F&amp;title=%D0%94%D0%B0%D0%BD%D0%B8%D0%B8%D0%BB%20%D0%95%D0%B3%D0%BE%D1%80%D0%BE%D0%B2%20%D1%80%D0%B0%D1%81%D1%81%D0%BA%D0%B0%D0%B7%D0%B0%D0%BB%20%D0%BE%20%D0%BC%D0%B5%D1%80%D0%B0%D1%85%20%D0%BF%D0%BE%D0%B4%D0%B4%D0%B5%D1%80%D0%B6%D0%BA%D0%B8%20%D0%B1%D0%B8%D0%B7%D0%BD%D0%B5%D1%81%D0%B0%20%D0%BD%D0%B0%20%D0%B7%D0%B0%D1%81%D0%B5%D0%B4%D0%B0%D0%BD%D0%B8%D0%B8%20%D0%9E%D0%B1%D1%89%D0%B5%D1%81%D1%82%D0%B2%D0%B5%D0%BD%D0%BD%D0%BE%D0%B3%D0%BE%20%D1%81%D0%BE%D0%B2%D0%B5%D1%82%D0%B0%20%D0%BF%D1%80%D0%B8%20%D0%A4%D0%9D%D0%A1%20%D0%A0%D0%BE%D1%81%D1%81%D0%B8%D0%B8%20%7C%20%D0%A4%D0%9D%D0%A1%20%D0%A0%D0%BE%D1%81%D1%81%D0%B8%D0%B8%20%7C%2029%20%D0%90%D1%80%D1%85%D0%B0%D0%BD%D0%B3%D0%B5%D0%BB%D1%8C%D1%81%D0%BA%D0%B0%D1%8F%20%D0%BE%D0%B1%D0%BB%D0%B0%D1%81%D1%82%D1%8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0B138-42CC-4638-8B39-708C3F17A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1653</Words>
  <Characters>12592</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Кашин Константин</cp:lastModifiedBy>
  <cp:revision>7</cp:revision>
  <cp:lastPrinted>2022-06-16T08:00:00Z</cp:lastPrinted>
  <dcterms:created xsi:type="dcterms:W3CDTF">2022-06-15T12:43:00Z</dcterms:created>
  <dcterms:modified xsi:type="dcterms:W3CDTF">2022-06-16T09:32:00Z</dcterms:modified>
</cp:coreProperties>
</file>