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F" w:rsidRPr="00FF109B" w:rsidRDefault="0090127F" w:rsidP="00040C45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040C45">
        <w:rPr>
          <w:rFonts w:ascii="Arial" w:hAnsi="Arial" w:cs="Arial"/>
          <w:b/>
          <w:sz w:val="30"/>
          <w:szCs w:val="30"/>
          <w:u w:val="single"/>
        </w:rPr>
        <w:t>О</w:t>
      </w:r>
      <w:r w:rsidR="00FF109B">
        <w:rPr>
          <w:rFonts w:ascii="Arial" w:hAnsi="Arial" w:cs="Arial"/>
          <w:b/>
          <w:sz w:val="30"/>
          <w:szCs w:val="30"/>
          <w:u w:val="single"/>
        </w:rPr>
        <w:t xml:space="preserve"> </w:t>
      </w:r>
      <w:bookmarkStart w:id="0" w:name="_GoBack"/>
      <w:bookmarkEnd w:id="0"/>
      <w:r w:rsidRPr="00040C45">
        <w:rPr>
          <w:rFonts w:ascii="Arial" w:hAnsi="Arial" w:cs="Arial"/>
          <w:b/>
          <w:sz w:val="30"/>
          <w:szCs w:val="30"/>
          <w:u w:val="single"/>
        </w:rPr>
        <w:t xml:space="preserve">порядке </w:t>
      </w:r>
      <w:r w:rsidR="002D1129" w:rsidRPr="00040C45">
        <w:rPr>
          <w:rFonts w:ascii="Arial" w:hAnsi="Arial" w:cs="Arial"/>
          <w:b/>
          <w:sz w:val="30"/>
          <w:szCs w:val="30"/>
          <w:u w:val="single"/>
        </w:rPr>
        <w:t>перерасчета стоимости патента при изменении физических показателей предпринимательской деятельности</w:t>
      </w:r>
    </w:p>
    <w:p w:rsidR="00040C45" w:rsidRPr="00FF109B" w:rsidRDefault="00040C45" w:rsidP="00040C45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2D1129" w:rsidRPr="00040C45" w:rsidRDefault="0090127F" w:rsidP="00040C45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0C45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E31C96B" wp14:editId="7708CAA3">
            <wp:simplePos x="0" y="0"/>
            <wp:positionH relativeFrom="column">
              <wp:posOffset>11430</wp:posOffset>
            </wp:positionH>
            <wp:positionV relativeFrom="paragraph">
              <wp:posOffset>5715</wp:posOffset>
            </wp:positionV>
            <wp:extent cx="2339340" cy="1555750"/>
            <wp:effectExtent l="0" t="0" r="381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C45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</w:t>
      </w:r>
      <w:r w:rsidR="002D1129" w:rsidRPr="00040C45">
        <w:rPr>
          <w:rFonts w:ascii="Arial" w:hAnsi="Arial" w:cs="Arial"/>
          <w:sz w:val="26"/>
          <w:szCs w:val="26"/>
        </w:rPr>
        <w:t>сообщает, что согласно письму Минфина России от 05.07.2021 № 03-11-09/53236 перерасчет стоимости патента в случае изменения адреса места осуществления предпринимательской деятельности и (или) его физических показателей, которые учитываются при определении налоговой базы, осуществляется следующим образом.</w:t>
      </w:r>
    </w:p>
    <w:p w:rsidR="002D1129" w:rsidRPr="00040C45" w:rsidRDefault="002D1129" w:rsidP="00040C45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0C45">
        <w:rPr>
          <w:rFonts w:ascii="Arial" w:hAnsi="Arial" w:cs="Arial"/>
          <w:sz w:val="26"/>
          <w:szCs w:val="26"/>
        </w:rPr>
        <w:t xml:space="preserve">Например, если </w:t>
      </w:r>
      <w:r w:rsidR="00040C45">
        <w:rPr>
          <w:rFonts w:ascii="Arial" w:hAnsi="Arial" w:cs="Arial"/>
          <w:sz w:val="26"/>
          <w:szCs w:val="26"/>
        </w:rPr>
        <w:t>индивидуальный предприниматель</w:t>
      </w:r>
      <w:r w:rsidRPr="00040C45">
        <w:rPr>
          <w:rFonts w:ascii="Arial" w:hAnsi="Arial" w:cs="Arial"/>
          <w:sz w:val="26"/>
          <w:szCs w:val="26"/>
        </w:rPr>
        <w:t xml:space="preserve"> получил патент по виду деятельности «розничная торговля, осуществляемая через объекты стационарной торговой сети, имеющие торговые залы» на четыре магазина, а в период действия патента два из них были закрыты по истечении срока аренды, то он может пересчитать сумму налога по патенту.</w:t>
      </w:r>
    </w:p>
    <w:p w:rsidR="002D1129" w:rsidRPr="00040C45" w:rsidRDefault="002D1129" w:rsidP="00040C45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0C45">
        <w:rPr>
          <w:rFonts w:ascii="Arial" w:hAnsi="Arial" w:cs="Arial"/>
          <w:sz w:val="26"/>
          <w:szCs w:val="26"/>
        </w:rPr>
        <w:t xml:space="preserve">В такой ситуации </w:t>
      </w:r>
      <w:r w:rsidR="00040C45">
        <w:rPr>
          <w:rFonts w:ascii="Arial" w:hAnsi="Arial" w:cs="Arial"/>
          <w:sz w:val="26"/>
          <w:szCs w:val="26"/>
        </w:rPr>
        <w:t>индивидуальный предприниматель</w:t>
      </w:r>
      <w:r w:rsidRPr="00040C45">
        <w:rPr>
          <w:rFonts w:ascii="Arial" w:hAnsi="Arial" w:cs="Arial"/>
          <w:sz w:val="26"/>
          <w:szCs w:val="26"/>
        </w:rPr>
        <w:t xml:space="preserve"> вправе </w:t>
      </w:r>
      <w:r w:rsidRPr="00040C45">
        <w:rPr>
          <w:rFonts w:ascii="Arial" w:hAnsi="Arial" w:cs="Arial"/>
          <w:b/>
          <w:sz w:val="26"/>
          <w:szCs w:val="26"/>
          <w:u w:val="single"/>
        </w:rPr>
        <w:t>получить новый патент взамен действовавшего ранее.</w:t>
      </w:r>
      <w:r w:rsidRPr="00040C45">
        <w:rPr>
          <w:rFonts w:ascii="Arial" w:hAnsi="Arial" w:cs="Arial"/>
          <w:sz w:val="26"/>
          <w:szCs w:val="26"/>
        </w:rPr>
        <w:t xml:space="preserve"> Для этого нужно подать заявление на его получение за 10 дней до даты начала предпринимательской деятельности с изменением адреса и (или) физических показателей, применяемых при осуществлении предпринимательской деятельности.</w:t>
      </w:r>
    </w:p>
    <w:p w:rsidR="002D1129" w:rsidRPr="00040C45" w:rsidRDefault="002D1129" w:rsidP="00040C45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0C45">
        <w:rPr>
          <w:rFonts w:ascii="Arial" w:hAnsi="Arial" w:cs="Arial"/>
          <w:sz w:val="26"/>
          <w:szCs w:val="26"/>
        </w:rPr>
        <w:t xml:space="preserve">При этом </w:t>
      </w:r>
      <w:r w:rsidR="00040C45">
        <w:rPr>
          <w:rFonts w:ascii="Arial" w:hAnsi="Arial" w:cs="Arial"/>
          <w:sz w:val="26"/>
          <w:szCs w:val="26"/>
        </w:rPr>
        <w:t>индивидуальный предприниматель</w:t>
      </w:r>
      <w:r w:rsidRPr="00040C45">
        <w:rPr>
          <w:rFonts w:ascii="Arial" w:hAnsi="Arial" w:cs="Arial"/>
          <w:sz w:val="26"/>
          <w:szCs w:val="26"/>
        </w:rPr>
        <w:t xml:space="preserve"> вправе обратиться в налоговый орган с заявлением, составленным в произвольной форме, о перерасчете суммы налога, уплаченного по ранее действовавшему патенту. Расчет производится исходя из срока действия данного патента с даты начала до даты прекращения его действия, указанной в заявлении.</w:t>
      </w:r>
    </w:p>
    <w:p w:rsidR="002D1129" w:rsidRPr="00040C45" w:rsidRDefault="002D1129" w:rsidP="00040C45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0C45">
        <w:rPr>
          <w:rFonts w:ascii="Arial" w:hAnsi="Arial" w:cs="Arial"/>
          <w:sz w:val="26"/>
          <w:szCs w:val="26"/>
        </w:rPr>
        <w:t>Разъяснения доведены</w:t>
      </w:r>
      <w:r w:rsidR="00040C45">
        <w:rPr>
          <w:rFonts w:ascii="Arial" w:hAnsi="Arial" w:cs="Arial"/>
          <w:sz w:val="26"/>
          <w:szCs w:val="26"/>
        </w:rPr>
        <w:t xml:space="preserve"> </w:t>
      </w:r>
      <w:r w:rsidRPr="00040C45">
        <w:rPr>
          <w:rFonts w:ascii="Arial" w:hAnsi="Arial" w:cs="Arial"/>
          <w:sz w:val="26"/>
          <w:szCs w:val="26"/>
        </w:rPr>
        <w:t>письмом ФНС России от 16.07.2021 № СД-4-3/10084@</w:t>
      </w:r>
      <w:r w:rsidR="00040C45">
        <w:rPr>
          <w:rFonts w:ascii="Arial" w:hAnsi="Arial" w:cs="Arial"/>
          <w:sz w:val="26"/>
          <w:szCs w:val="26"/>
        </w:rPr>
        <w:t xml:space="preserve"> </w:t>
      </w:r>
      <w:r w:rsidRPr="00040C45">
        <w:rPr>
          <w:rFonts w:ascii="Arial" w:hAnsi="Arial" w:cs="Arial"/>
          <w:sz w:val="26"/>
          <w:szCs w:val="26"/>
        </w:rPr>
        <w:t>по системе налоговых органов.</w:t>
      </w:r>
    </w:p>
    <w:p w:rsidR="0090127F" w:rsidRPr="00040C45" w:rsidRDefault="0090127F" w:rsidP="00040C45">
      <w:pPr>
        <w:jc w:val="both"/>
        <w:rPr>
          <w:rFonts w:ascii="Arial" w:hAnsi="Arial" w:cs="Arial"/>
          <w:sz w:val="26"/>
          <w:szCs w:val="26"/>
        </w:rPr>
      </w:pPr>
    </w:p>
    <w:sectPr w:rsidR="0090127F" w:rsidRPr="00040C45" w:rsidSect="00040C45">
      <w:pgSz w:w="11906" w:h="16838"/>
      <w:pgMar w:top="993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F"/>
    <w:rsid w:val="00040C45"/>
    <w:rsid w:val="002D1129"/>
    <w:rsid w:val="0036195C"/>
    <w:rsid w:val="0090127F"/>
    <w:rsid w:val="009D6B37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12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D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12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D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5</cp:revision>
  <dcterms:created xsi:type="dcterms:W3CDTF">2021-07-28T08:22:00Z</dcterms:created>
  <dcterms:modified xsi:type="dcterms:W3CDTF">2021-07-28T09:49:00Z</dcterms:modified>
</cp:coreProperties>
</file>