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CB" w:rsidRPr="003732CB" w:rsidRDefault="003732CB" w:rsidP="003732CB">
      <w:pPr>
        <w:spacing w:after="109" w:line="24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4342E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34342E"/>
          <w:kern w:val="36"/>
          <w:sz w:val="36"/>
          <w:szCs w:val="36"/>
          <w:lang w:eastAsia="ru-RU"/>
        </w:rPr>
        <w:t>Вниманию налогоплате</w:t>
      </w:r>
      <w:r w:rsidRPr="003732CB">
        <w:rPr>
          <w:rFonts w:ascii="Georgia" w:eastAsia="Times New Roman" w:hAnsi="Georgia" w:cs="Times New Roman"/>
          <w:b/>
          <w:bCs/>
          <w:color w:val="34342E"/>
          <w:kern w:val="36"/>
          <w:sz w:val="36"/>
          <w:szCs w:val="36"/>
          <w:lang w:eastAsia="ru-RU"/>
        </w:rPr>
        <w:t>льщиков!</w:t>
      </w:r>
    </w:p>
    <w:p w:rsidR="003732CB" w:rsidRPr="003732CB" w:rsidRDefault="006E0B32" w:rsidP="003732CB">
      <w:pPr>
        <w:spacing w:after="2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34342e" stroked="f"/>
        </w:pict>
      </w:r>
    </w:p>
    <w:p w:rsidR="00E813BC" w:rsidRDefault="003732CB" w:rsidP="00E813B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34342E"/>
          <w:lang w:eastAsia="ru-RU"/>
        </w:rPr>
      </w:pPr>
      <w:r>
        <w:rPr>
          <w:rFonts w:ascii="Arial" w:eastAsia="Times New Roman" w:hAnsi="Arial" w:cs="Arial"/>
          <w:noProof/>
          <w:color w:val="34342E"/>
          <w:sz w:val="16"/>
          <w:szCs w:val="16"/>
          <w:lang w:eastAsia="ru-RU"/>
        </w:rPr>
        <w:drawing>
          <wp:inline distT="0" distB="0" distL="0" distR="0">
            <wp:extent cx="2286000" cy="1503045"/>
            <wp:effectExtent l="19050" t="0" r="0" b="0"/>
            <wp:docPr id="2" name="Рисунок 2" descr="Вниманию налогоплатильщиков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иманию налогоплатильщиков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86DAA"/>
          <w:sz w:val="16"/>
          <w:lang w:eastAsia="ru-RU"/>
        </w:rPr>
        <w:t xml:space="preserve">    </w:t>
      </w:r>
      <w:r w:rsidR="00F92CB9">
        <w:rPr>
          <w:rFonts w:ascii="Times New Roman" w:eastAsia="Times New Roman" w:hAnsi="Times New Roman" w:cs="Times New Roman"/>
          <w:color w:val="34342E"/>
          <w:lang w:eastAsia="ru-RU"/>
        </w:rPr>
        <w:t>С</w:t>
      </w:r>
      <w:r w:rsidRPr="003732CB">
        <w:rPr>
          <w:rFonts w:ascii="Times New Roman" w:eastAsia="Times New Roman" w:hAnsi="Times New Roman" w:cs="Times New Roman"/>
          <w:color w:val="34342E"/>
          <w:lang w:eastAsia="ru-RU"/>
        </w:rPr>
        <w:t xml:space="preserve"> 01.10.2021 вступает в силу ряд важных поправок к правилам оформления платежных документов, утвержденным Приказом  Минфина России от 12.11.2013 N 107н (в редакции от 14.09.2020)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Федерации".</w:t>
      </w:r>
      <w:r w:rsidRPr="003732CB">
        <w:rPr>
          <w:rFonts w:ascii="Times New Roman" w:eastAsia="Times New Roman" w:hAnsi="Times New Roman" w:cs="Times New Roman"/>
          <w:color w:val="34342E"/>
          <w:lang w:eastAsia="ru-RU"/>
        </w:rPr>
        <w:br/>
      </w:r>
      <w:r w:rsidR="00E813BC">
        <w:rPr>
          <w:rFonts w:ascii="Times New Roman" w:eastAsia="Times New Roman" w:hAnsi="Times New Roman" w:cs="Times New Roman"/>
          <w:color w:val="34342E"/>
          <w:lang w:eastAsia="ru-RU"/>
        </w:rPr>
        <w:t xml:space="preserve">           </w:t>
      </w:r>
      <w:r w:rsidRPr="003732CB">
        <w:rPr>
          <w:rFonts w:ascii="Times New Roman" w:eastAsia="Times New Roman" w:hAnsi="Times New Roman" w:cs="Times New Roman"/>
          <w:color w:val="34342E"/>
          <w:lang w:eastAsia="ru-RU"/>
        </w:rPr>
        <w:t xml:space="preserve">Главное изменение касается индивидуальных предпринимателей, нотариусов, адвокатов и глав крестьянско-фермерских хозяйств. </w:t>
      </w:r>
    </w:p>
    <w:p w:rsidR="00E813BC" w:rsidRDefault="00E813BC" w:rsidP="00E813B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34342E"/>
          <w:lang w:eastAsia="ru-RU"/>
        </w:rPr>
      </w:pPr>
      <w:r>
        <w:rPr>
          <w:rFonts w:ascii="Times New Roman" w:eastAsia="Times New Roman" w:hAnsi="Times New Roman" w:cs="Times New Roman"/>
          <w:color w:val="34342E"/>
          <w:lang w:eastAsia="ru-RU"/>
        </w:rPr>
        <w:t xml:space="preserve">       </w:t>
      </w:r>
      <w:r w:rsidR="003732CB" w:rsidRPr="003732CB">
        <w:rPr>
          <w:rFonts w:ascii="Times New Roman" w:eastAsia="Times New Roman" w:hAnsi="Times New Roman" w:cs="Times New Roman"/>
          <w:color w:val="34342E"/>
          <w:lang w:eastAsia="ru-RU"/>
        </w:rPr>
        <w:t>С 1 октября 2021 года коды «09», «10», «11» и «12» при перечислении в бюджет налогов, сборов, страховых взносов и иных платежей, утратят силу. Все эти категории плательщиков должны будут указывать код «13», который применяется физическими лицами.</w:t>
      </w:r>
      <w:r w:rsidR="003732CB" w:rsidRPr="003732CB">
        <w:rPr>
          <w:rFonts w:ascii="Times New Roman" w:eastAsia="Times New Roman" w:hAnsi="Times New Roman" w:cs="Times New Roman"/>
          <w:color w:val="34342E"/>
          <w:lang w:eastAsia="ru-RU"/>
        </w:rPr>
        <w:br/>
        <w:t xml:space="preserve">Поле 106 «Основание платежа» </w:t>
      </w:r>
      <w:bookmarkStart w:id="0" w:name="_GoBack"/>
      <w:bookmarkEnd w:id="0"/>
      <w:r w:rsidR="003732CB" w:rsidRPr="003732CB">
        <w:rPr>
          <w:rFonts w:ascii="Times New Roman" w:eastAsia="Times New Roman" w:hAnsi="Times New Roman" w:cs="Times New Roman"/>
          <w:color w:val="34342E"/>
          <w:lang w:eastAsia="ru-RU"/>
        </w:rPr>
        <w:t>и 108 «Номер документа основания»</w:t>
      </w:r>
      <w:r w:rsidR="003732CB" w:rsidRPr="003732CB">
        <w:rPr>
          <w:rFonts w:ascii="Times New Roman" w:eastAsia="Times New Roman" w:hAnsi="Times New Roman" w:cs="Times New Roman"/>
          <w:color w:val="34342E"/>
          <w:lang w:eastAsia="ru-RU"/>
        </w:rPr>
        <w:br/>
      </w:r>
      <w:r>
        <w:rPr>
          <w:rFonts w:ascii="Times New Roman" w:eastAsia="Times New Roman" w:hAnsi="Times New Roman" w:cs="Times New Roman"/>
          <w:color w:val="34342E"/>
          <w:lang w:eastAsia="ru-RU"/>
        </w:rPr>
        <w:t xml:space="preserve">         </w:t>
      </w:r>
      <w:r w:rsidR="003732CB" w:rsidRPr="003732CB">
        <w:rPr>
          <w:rFonts w:ascii="Times New Roman" w:eastAsia="Times New Roman" w:hAnsi="Times New Roman" w:cs="Times New Roman"/>
          <w:color w:val="34342E"/>
          <w:lang w:eastAsia="ru-RU"/>
        </w:rPr>
        <w:t>Также с 01 октября текущего года при погашении задолженности по истекшим периодам необходимо указывать код основания платежа «ЗД». Как и сейчас, этот код будет означать добровольное погашение, а также уплату по требованию или акту проверки налогового органа.</w:t>
      </w:r>
      <w:r w:rsidR="003732CB" w:rsidRPr="003732CB">
        <w:rPr>
          <w:rFonts w:ascii="Times New Roman" w:eastAsia="Times New Roman" w:hAnsi="Times New Roman" w:cs="Times New Roman"/>
          <w:color w:val="34342E"/>
          <w:lang w:eastAsia="ru-RU"/>
        </w:rPr>
        <w:br/>
        <w:t>Для разграничения документов при принудительной оплате долгов коды «ТР» и «АП» необходимо будет указывать в поле 108 платежного поручения, перед номером документа-основания:</w:t>
      </w:r>
      <w:r w:rsidR="003732CB" w:rsidRPr="003732CB">
        <w:rPr>
          <w:rFonts w:ascii="Times New Roman" w:eastAsia="Times New Roman" w:hAnsi="Times New Roman" w:cs="Times New Roman"/>
          <w:color w:val="34342E"/>
          <w:lang w:eastAsia="ru-RU"/>
        </w:rPr>
        <w:br/>
        <w:t>- «ТР0000000000000» - номер требования налогового органа об уплате налога (сбора, страховых взносов);</w:t>
      </w:r>
      <w:r w:rsidR="003732CB" w:rsidRPr="003732CB">
        <w:rPr>
          <w:rFonts w:ascii="Times New Roman" w:eastAsia="Times New Roman" w:hAnsi="Times New Roman" w:cs="Times New Roman"/>
          <w:color w:val="34342E"/>
          <w:lang w:eastAsia="ru-RU"/>
        </w:rPr>
        <w:br/>
        <w:t>-  «АП0000000000000»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  <w:r w:rsidR="003732CB" w:rsidRPr="003732CB">
        <w:rPr>
          <w:rFonts w:ascii="Times New Roman" w:eastAsia="Times New Roman" w:hAnsi="Times New Roman" w:cs="Times New Roman"/>
          <w:color w:val="34342E"/>
          <w:lang w:eastAsia="ru-RU"/>
        </w:rPr>
        <w:br/>
      </w:r>
      <w:r>
        <w:rPr>
          <w:rFonts w:ascii="Times New Roman" w:eastAsia="Times New Roman" w:hAnsi="Times New Roman" w:cs="Times New Roman"/>
          <w:color w:val="34342E"/>
          <w:lang w:eastAsia="ru-RU"/>
        </w:rPr>
        <w:t xml:space="preserve">          </w:t>
      </w:r>
      <w:r w:rsidR="003732CB" w:rsidRPr="003732CB">
        <w:rPr>
          <w:rFonts w:ascii="Times New Roman" w:eastAsia="Times New Roman" w:hAnsi="Times New Roman" w:cs="Times New Roman"/>
          <w:color w:val="34342E"/>
          <w:lang w:eastAsia="ru-RU"/>
        </w:rPr>
        <w:t xml:space="preserve">Внимание! При указании номера соответствующего документа знак номера ("N") не проставляется. </w:t>
      </w:r>
    </w:p>
    <w:p w:rsidR="00E813BC" w:rsidRDefault="003732CB" w:rsidP="00E813BC">
      <w:pPr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color w:val="34342E"/>
          <w:lang w:eastAsia="ru-RU"/>
        </w:rPr>
      </w:pPr>
      <w:r w:rsidRPr="003732CB">
        <w:rPr>
          <w:rFonts w:ascii="Times New Roman" w:eastAsia="Times New Roman" w:hAnsi="Times New Roman" w:cs="Times New Roman"/>
          <w:color w:val="34342E"/>
          <w:lang w:eastAsia="ru-RU"/>
        </w:rPr>
        <w:t>При перечислении текущих платежей или добровольном погашении недоимки ("ТП" или "ЗД" в поле 106) в поле 108 указывается "0".</w:t>
      </w:r>
    </w:p>
    <w:p w:rsidR="003732CB" w:rsidRPr="003732CB" w:rsidRDefault="003732CB" w:rsidP="00E813BC">
      <w:pPr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color w:val="34342E"/>
          <w:lang w:eastAsia="ru-RU"/>
        </w:rPr>
      </w:pPr>
      <w:r w:rsidRPr="003732CB">
        <w:rPr>
          <w:rFonts w:ascii="Times New Roman" w:eastAsia="Times New Roman" w:hAnsi="Times New Roman" w:cs="Times New Roman"/>
          <w:color w:val="34342E"/>
          <w:lang w:eastAsia="ru-RU"/>
        </w:rPr>
        <w:br/>
      </w:r>
      <w:r w:rsidR="00E813BC">
        <w:rPr>
          <w:rFonts w:ascii="Times New Roman" w:eastAsia="Times New Roman" w:hAnsi="Times New Roman" w:cs="Times New Roman"/>
          <w:color w:val="34342E"/>
          <w:lang w:eastAsia="ru-RU"/>
        </w:rPr>
        <w:t xml:space="preserve">            </w:t>
      </w:r>
      <w:r w:rsidRPr="003732CB">
        <w:rPr>
          <w:rFonts w:ascii="Times New Roman" w:eastAsia="Times New Roman" w:hAnsi="Times New Roman" w:cs="Times New Roman"/>
          <w:color w:val="34342E"/>
          <w:lang w:eastAsia="ru-RU"/>
        </w:rPr>
        <w:t xml:space="preserve">Дополнительную информацию можно просмотреть на сайте </w:t>
      </w:r>
      <w:r w:rsidRPr="00E813BC">
        <w:rPr>
          <w:rFonts w:ascii="Times New Roman" w:eastAsia="Times New Roman" w:hAnsi="Times New Roman" w:cs="Times New Roman"/>
          <w:b/>
          <w:color w:val="34342E"/>
          <w:lang w:eastAsia="ru-RU"/>
        </w:rPr>
        <w:t>www.nalog.gov.ru</w:t>
      </w:r>
      <w:r w:rsidRPr="003732CB">
        <w:rPr>
          <w:rFonts w:ascii="Times New Roman" w:eastAsia="Times New Roman" w:hAnsi="Times New Roman" w:cs="Times New Roman"/>
          <w:color w:val="34342E"/>
          <w:lang w:eastAsia="ru-RU"/>
        </w:rPr>
        <w:t xml:space="preserve"> в разделе «Уплата налогов и пошлин».</w:t>
      </w:r>
    </w:p>
    <w:p w:rsidR="00500BA6" w:rsidRPr="00F92CB9" w:rsidRDefault="00500BA6" w:rsidP="00E813BC">
      <w:pPr>
        <w:jc w:val="center"/>
        <w:rPr>
          <w:rFonts w:ascii="Times New Roman" w:hAnsi="Times New Roman" w:cs="Times New Roman"/>
        </w:rPr>
      </w:pPr>
    </w:p>
    <w:sectPr w:rsidR="00500BA6" w:rsidRPr="00F92CB9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CB"/>
    <w:rsid w:val="003732CB"/>
    <w:rsid w:val="00424119"/>
    <w:rsid w:val="00500BA6"/>
    <w:rsid w:val="006E0B32"/>
    <w:rsid w:val="007B149B"/>
    <w:rsid w:val="00A649C9"/>
    <w:rsid w:val="00B637E5"/>
    <w:rsid w:val="00C3657B"/>
    <w:rsid w:val="00E813BC"/>
    <w:rsid w:val="00F9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D7DA1-841B-495D-8061-813D4F14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A6"/>
  </w:style>
  <w:style w:type="paragraph" w:styleId="1">
    <w:name w:val="heading 1"/>
    <w:basedOn w:val="a"/>
    <w:link w:val="10"/>
    <w:uiPriority w:val="9"/>
    <w:qFormat/>
    <w:rsid w:val="00373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732CB"/>
  </w:style>
  <w:style w:type="paragraph" w:styleId="a3">
    <w:name w:val="Balloon Text"/>
    <w:basedOn w:val="a"/>
    <w:link w:val="a4"/>
    <w:uiPriority w:val="99"/>
    <w:semiHidden/>
    <w:unhideWhenUsed/>
    <w:rsid w:val="0037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user</cp:lastModifiedBy>
  <cp:revision>2</cp:revision>
  <dcterms:created xsi:type="dcterms:W3CDTF">2021-10-06T08:43:00Z</dcterms:created>
  <dcterms:modified xsi:type="dcterms:W3CDTF">2021-10-06T08:43:00Z</dcterms:modified>
</cp:coreProperties>
</file>