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54" w:rsidRPr="00C75FF8" w:rsidRDefault="00BE6654" w:rsidP="00C75FF8">
      <w:pPr>
        <w:tabs>
          <w:tab w:val="left" w:pos="7938"/>
        </w:tabs>
        <w:jc w:val="both"/>
        <w:rPr>
          <w:sz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8930"/>
      </w:tblGrid>
      <w:tr w:rsidR="00D70D99" w:rsidRPr="00C75FF8">
        <w:tc>
          <w:tcPr>
            <w:tcW w:w="8930" w:type="dxa"/>
          </w:tcPr>
          <w:p w:rsidR="00BD54E5" w:rsidRDefault="00BD54E5" w:rsidP="00BD54E5">
            <w:pPr>
              <w:jc w:val="center"/>
              <w:rPr>
                <w:b/>
                <w:sz w:val="28"/>
                <w:szCs w:val="28"/>
              </w:rPr>
            </w:pPr>
            <w:r w:rsidRPr="00510A19">
              <w:rPr>
                <w:b/>
                <w:sz w:val="28"/>
                <w:szCs w:val="28"/>
              </w:rPr>
              <w:t>О</w:t>
            </w:r>
            <w:r w:rsidR="009029C7">
              <w:rPr>
                <w:b/>
                <w:sz w:val="28"/>
                <w:szCs w:val="28"/>
              </w:rPr>
              <w:t>тчет о реализации</w:t>
            </w:r>
            <w:r w:rsidRPr="00510A1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муниципальной программы</w:t>
            </w:r>
          </w:p>
          <w:p w:rsidR="00D70D99" w:rsidRPr="005D0041" w:rsidRDefault="00BD54E5" w:rsidP="00197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</w:t>
            </w:r>
            <w:r w:rsidR="005D0041">
              <w:rPr>
                <w:b/>
                <w:sz w:val="28"/>
                <w:szCs w:val="28"/>
              </w:rPr>
              <w:t>Выравнивание бюджетной обеспеченности муниципальных образований поселений Мезенского района на 201</w:t>
            </w:r>
            <w:r w:rsidR="00197526">
              <w:rPr>
                <w:b/>
                <w:sz w:val="28"/>
                <w:szCs w:val="28"/>
              </w:rPr>
              <w:t>7</w:t>
            </w:r>
            <w:r w:rsidR="005D0041">
              <w:rPr>
                <w:b/>
                <w:sz w:val="28"/>
                <w:szCs w:val="28"/>
              </w:rPr>
              <w:t>-201</w:t>
            </w:r>
            <w:r w:rsidR="00197526">
              <w:rPr>
                <w:b/>
                <w:sz w:val="28"/>
                <w:szCs w:val="28"/>
              </w:rPr>
              <w:t>9</w:t>
            </w:r>
            <w:r w:rsidR="005D0041">
              <w:rPr>
                <w:b/>
                <w:sz w:val="28"/>
                <w:szCs w:val="28"/>
              </w:rPr>
              <w:t xml:space="preserve"> годы»</w:t>
            </w:r>
          </w:p>
        </w:tc>
      </w:tr>
    </w:tbl>
    <w:p w:rsidR="00D70D99" w:rsidRPr="00C75FF8" w:rsidRDefault="00D70D99">
      <w:pPr>
        <w:jc w:val="center"/>
        <w:rPr>
          <w:sz w:val="28"/>
        </w:rPr>
      </w:pPr>
    </w:p>
    <w:p w:rsidR="00D70D99" w:rsidRPr="009029C7" w:rsidRDefault="009029C7" w:rsidP="009029C7">
      <w:pPr>
        <w:jc w:val="both"/>
        <w:rPr>
          <w:sz w:val="28"/>
          <w:szCs w:val="28"/>
        </w:rPr>
      </w:pPr>
      <w:r w:rsidRPr="009029C7">
        <w:rPr>
          <w:sz w:val="28"/>
          <w:szCs w:val="28"/>
        </w:rPr>
        <w:t xml:space="preserve">Программа </w:t>
      </w:r>
      <w:r w:rsidR="00197526">
        <w:rPr>
          <w:sz w:val="28"/>
          <w:szCs w:val="28"/>
        </w:rPr>
        <w:t>у</w:t>
      </w:r>
      <w:r w:rsidR="00197526" w:rsidRPr="00197526">
        <w:rPr>
          <w:sz w:val="28"/>
          <w:szCs w:val="28"/>
        </w:rPr>
        <w:t>тверждена постановлением администрации от 10.10.2016 №</w:t>
      </w:r>
      <w:r w:rsidR="00197526">
        <w:rPr>
          <w:sz w:val="28"/>
          <w:szCs w:val="28"/>
        </w:rPr>
        <w:t xml:space="preserve"> </w:t>
      </w:r>
      <w:r w:rsidR="00197526" w:rsidRPr="00197526">
        <w:rPr>
          <w:sz w:val="28"/>
          <w:szCs w:val="28"/>
        </w:rPr>
        <w:t>607 (в реда</w:t>
      </w:r>
      <w:r w:rsidR="00197526">
        <w:rPr>
          <w:sz w:val="28"/>
          <w:szCs w:val="28"/>
        </w:rPr>
        <w:t>к</w:t>
      </w:r>
      <w:r w:rsidR="00197526" w:rsidRPr="00197526">
        <w:rPr>
          <w:sz w:val="28"/>
          <w:szCs w:val="28"/>
        </w:rPr>
        <w:t>ции постановления от 27.07.2017 № 392</w:t>
      </w:r>
      <w:r w:rsidR="004D15F2">
        <w:rPr>
          <w:sz w:val="28"/>
          <w:szCs w:val="28"/>
        </w:rPr>
        <w:t>, от 29.12.2017 № 773, от 18.12.2018 № 614</w:t>
      </w:r>
      <w:r w:rsidR="00B95C49">
        <w:rPr>
          <w:sz w:val="28"/>
          <w:szCs w:val="28"/>
        </w:rPr>
        <w:t>, от 31.12.2019 №</w:t>
      </w:r>
      <w:r w:rsidR="007044F7">
        <w:rPr>
          <w:sz w:val="28"/>
          <w:szCs w:val="28"/>
        </w:rPr>
        <w:t xml:space="preserve"> 820</w:t>
      </w:r>
      <w:r w:rsidR="00197526" w:rsidRPr="00197526">
        <w:rPr>
          <w:sz w:val="28"/>
          <w:szCs w:val="28"/>
        </w:rPr>
        <w:t>)</w:t>
      </w:r>
      <w:r w:rsidRPr="009029C7">
        <w:rPr>
          <w:sz w:val="28"/>
          <w:szCs w:val="28"/>
        </w:rPr>
        <w:t>.</w:t>
      </w:r>
    </w:p>
    <w:p w:rsidR="009029C7" w:rsidRDefault="009029C7" w:rsidP="00BD54E5">
      <w:pPr>
        <w:jc w:val="both"/>
        <w:rPr>
          <w:sz w:val="28"/>
          <w:szCs w:val="28"/>
        </w:rPr>
      </w:pPr>
    </w:p>
    <w:p w:rsidR="00197526" w:rsidRDefault="009029C7" w:rsidP="00197526">
      <w:pPr>
        <w:jc w:val="both"/>
        <w:rPr>
          <w:sz w:val="28"/>
          <w:szCs w:val="28"/>
        </w:rPr>
      </w:pPr>
      <w:r w:rsidRPr="00171A38">
        <w:rPr>
          <w:b/>
          <w:sz w:val="28"/>
          <w:szCs w:val="28"/>
        </w:rPr>
        <w:t>Цель программы</w:t>
      </w:r>
      <w:r w:rsidRPr="009029C7">
        <w:rPr>
          <w:sz w:val="28"/>
          <w:szCs w:val="28"/>
        </w:rPr>
        <w:t xml:space="preserve">: </w:t>
      </w:r>
      <w:r w:rsidR="00197526" w:rsidRPr="00197526">
        <w:rPr>
          <w:sz w:val="28"/>
          <w:szCs w:val="28"/>
        </w:rPr>
        <w:t>Сокращение диспропорций в бюджетной обеспеченности муниципальных образований поселений Мезенского района  и создание условий для эффективного выполнения полномочий органов местного самоуправления:</w:t>
      </w:r>
    </w:p>
    <w:p w:rsidR="00197526" w:rsidRDefault="00197526" w:rsidP="001975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7526">
        <w:rPr>
          <w:sz w:val="28"/>
          <w:szCs w:val="28"/>
        </w:rPr>
        <w:t xml:space="preserve">- предоставление сумм дотаций на выравнивание бюджетной обеспеченности из ОФФПП и РФФПП, </w:t>
      </w:r>
      <w:r w:rsidR="006253A8" w:rsidRPr="006253A8">
        <w:rPr>
          <w:sz w:val="28"/>
          <w:szCs w:val="28"/>
        </w:rPr>
        <w:t>дотации на поддержку мер по обеспечению сбалансированности местных бюджетов</w:t>
      </w:r>
      <w:r w:rsidR="006253A8">
        <w:rPr>
          <w:sz w:val="28"/>
          <w:szCs w:val="28"/>
        </w:rPr>
        <w:t xml:space="preserve">, </w:t>
      </w:r>
      <w:r w:rsidRPr="00197526">
        <w:rPr>
          <w:sz w:val="28"/>
          <w:szCs w:val="28"/>
        </w:rPr>
        <w:t>субсидии на софинансирование вопросов местного значения;</w:t>
      </w:r>
    </w:p>
    <w:p w:rsidR="00BD54E5" w:rsidRPr="00197526" w:rsidRDefault="00197526" w:rsidP="001975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7526">
        <w:rPr>
          <w:sz w:val="28"/>
          <w:szCs w:val="28"/>
        </w:rPr>
        <w:t>- величина разрыва в уровне расчетной бюджетной обеспеченности между пятью наиболее обеспеченными и пятью наименее обеспеченными поселениями после выравнивания бюджетной обеспеченности не должна превышать 2,2 раза.</w:t>
      </w:r>
      <w:r w:rsidR="005D0041" w:rsidRPr="00197526">
        <w:rPr>
          <w:sz w:val="28"/>
          <w:szCs w:val="28"/>
        </w:rPr>
        <w:t xml:space="preserve"> </w:t>
      </w:r>
    </w:p>
    <w:p w:rsidR="009029C7" w:rsidRDefault="009029C7" w:rsidP="009029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29C7" w:rsidRDefault="009029C7" w:rsidP="009029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1A38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9029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7526" w:rsidRPr="00197526" w:rsidRDefault="00197526" w:rsidP="00197526">
      <w:pPr>
        <w:jc w:val="both"/>
        <w:rPr>
          <w:sz w:val="28"/>
          <w:szCs w:val="28"/>
        </w:rPr>
      </w:pPr>
      <w:r w:rsidRPr="00197526">
        <w:rPr>
          <w:sz w:val="28"/>
          <w:szCs w:val="28"/>
        </w:rPr>
        <w:t>1. Осуществление полномочий муниципального образования по выравниванию бюджетной обеспеченности муниципальных образований поселений путем расчета и предоставления дотаций на выравнивание бюджетной обеспеченности</w:t>
      </w:r>
      <w:r w:rsidR="006253A8">
        <w:rPr>
          <w:sz w:val="28"/>
          <w:szCs w:val="28"/>
        </w:rPr>
        <w:t>,</w:t>
      </w:r>
      <w:r w:rsidR="006253A8" w:rsidRPr="006253A8">
        <w:rPr>
          <w:sz w:val="24"/>
          <w:szCs w:val="24"/>
        </w:rPr>
        <w:t xml:space="preserve"> </w:t>
      </w:r>
      <w:r w:rsidR="006253A8" w:rsidRPr="006253A8">
        <w:rPr>
          <w:sz w:val="28"/>
          <w:szCs w:val="28"/>
        </w:rPr>
        <w:t>дотации на поддержку мер по обеспечению сбалансированности местных бюджетов</w:t>
      </w:r>
      <w:r w:rsidRPr="00197526">
        <w:rPr>
          <w:sz w:val="28"/>
          <w:szCs w:val="28"/>
        </w:rPr>
        <w:t xml:space="preserve"> и субсидии на софинансирование вопросов местного значения.</w:t>
      </w:r>
    </w:p>
    <w:p w:rsidR="00BD54E5" w:rsidRDefault="00197526" w:rsidP="00197526">
      <w:pPr>
        <w:jc w:val="both"/>
        <w:rPr>
          <w:sz w:val="28"/>
          <w:szCs w:val="28"/>
        </w:rPr>
      </w:pPr>
      <w:r w:rsidRPr="00197526">
        <w:rPr>
          <w:sz w:val="28"/>
          <w:szCs w:val="28"/>
        </w:rPr>
        <w:t>2. Осуществление делегированных муниципальному району полномочий Архангельской области по предоставлению дотаций по выравниванию бюджетной обеспеченности поселений из ОФФПП.</w:t>
      </w:r>
    </w:p>
    <w:p w:rsidR="00197526" w:rsidRPr="00197526" w:rsidRDefault="00197526" w:rsidP="00197526">
      <w:pPr>
        <w:jc w:val="both"/>
        <w:rPr>
          <w:sz w:val="28"/>
          <w:szCs w:val="28"/>
        </w:rPr>
      </w:pPr>
    </w:p>
    <w:p w:rsidR="009029C7" w:rsidRDefault="009029C7" w:rsidP="009029C7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171A38">
        <w:rPr>
          <w:rFonts w:ascii="Times New Roman" w:hAnsi="Times New Roman" w:cs="Times New Roman"/>
          <w:b/>
          <w:sz w:val="28"/>
          <w:szCs w:val="28"/>
        </w:rPr>
        <w:t>Объемы и источники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54E5" w:rsidRPr="009029C7" w:rsidRDefault="009029C7" w:rsidP="00C2743B">
      <w:pPr>
        <w:pStyle w:val="ConsPlusCell"/>
        <w:widowControl/>
        <w:rPr>
          <w:sz w:val="28"/>
          <w:szCs w:val="28"/>
        </w:rPr>
      </w:pPr>
      <w:r w:rsidRPr="009029C7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C2743B">
        <w:rPr>
          <w:rFonts w:ascii="Times New Roman" w:hAnsi="Times New Roman" w:cs="Times New Roman"/>
          <w:sz w:val="28"/>
          <w:szCs w:val="28"/>
        </w:rPr>
        <w:t>–</w:t>
      </w:r>
      <w:r w:rsidRPr="009029C7">
        <w:rPr>
          <w:rFonts w:ascii="Times New Roman" w:hAnsi="Times New Roman" w:cs="Times New Roman"/>
          <w:sz w:val="28"/>
          <w:szCs w:val="28"/>
        </w:rPr>
        <w:t xml:space="preserve"> </w:t>
      </w:r>
      <w:r w:rsidR="002E5638">
        <w:rPr>
          <w:rFonts w:ascii="Times New Roman" w:hAnsi="Times New Roman" w:cs="Times New Roman"/>
          <w:sz w:val="28"/>
          <w:szCs w:val="28"/>
        </w:rPr>
        <w:t>201</w:t>
      </w:r>
      <w:r w:rsidR="00896030">
        <w:rPr>
          <w:rFonts w:ascii="Times New Roman" w:hAnsi="Times New Roman" w:cs="Times New Roman"/>
          <w:sz w:val="28"/>
          <w:szCs w:val="28"/>
        </w:rPr>
        <w:t>9</w:t>
      </w:r>
      <w:r w:rsidR="002E5638">
        <w:rPr>
          <w:rFonts w:ascii="Times New Roman" w:hAnsi="Times New Roman" w:cs="Times New Roman"/>
          <w:sz w:val="28"/>
          <w:szCs w:val="28"/>
        </w:rPr>
        <w:t xml:space="preserve"> год</w:t>
      </w:r>
      <w:r w:rsidR="00B91D08">
        <w:rPr>
          <w:rFonts w:ascii="Times New Roman" w:hAnsi="Times New Roman" w:cs="Times New Roman"/>
          <w:sz w:val="28"/>
          <w:szCs w:val="28"/>
        </w:rPr>
        <w:t xml:space="preserve"> – </w:t>
      </w:r>
      <w:r w:rsidR="00896030">
        <w:rPr>
          <w:rFonts w:ascii="Times New Roman" w:hAnsi="Times New Roman" w:cs="Times New Roman"/>
          <w:sz w:val="28"/>
          <w:szCs w:val="28"/>
        </w:rPr>
        <w:t>43 421,7</w:t>
      </w:r>
      <w:r w:rsidRPr="009029C7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  <w:r w:rsidR="00C2743B">
        <w:rPr>
          <w:rFonts w:ascii="Times New Roman" w:hAnsi="Times New Roman" w:cs="Times New Roman"/>
          <w:sz w:val="28"/>
          <w:szCs w:val="28"/>
        </w:rPr>
        <w:t xml:space="preserve"> областной бюджет-</w:t>
      </w:r>
      <w:r w:rsidR="00896030">
        <w:rPr>
          <w:rFonts w:ascii="Times New Roman" w:hAnsi="Times New Roman" w:cs="Times New Roman"/>
          <w:sz w:val="28"/>
          <w:szCs w:val="28"/>
        </w:rPr>
        <w:t>2 138,4</w:t>
      </w:r>
      <w:r w:rsidR="00C2743B">
        <w:rPr>
          <w:rFonts w:ascii="Times New Roman" w:hAnsi="Times New Roman" w:cs="Times New Roman"/>
          <w:sz w:val="28"/>
          <w:szCs w:val="28"/>
        </w:rPr>
        <w:t xml:space="preserve"> тыс.</w:t>
      </w:r>
      <w:r w:rsidR="00197526">
        <w:rPr>
          <w:rFonts w:ascii="Times New Roman" w:hAnsi="Times New Roman" w:cs="Times New Roman"/>
          <w:sz w:val="28"/>
          <w:szCs w:val="28"/>
        </w:rPr>
        <w:t xml:space="preserve"> </w:t>
      </w:r>
      <w:r w:rsidR="00C2743B">
        <w:rPr>
          <w:rFonts w:ascii="Times New Roman" w:hAnsi="Times New Roman" w:cs="Times New Roman"/>
          <w:sz w:val="28"/>
          <w:szCs w:val="28"/>
        </w:rPr>
        <w:t xml:space="preserve">рублей, районный бюджет- </w:t>
      </w:r>
      <w:r w:rsidR="00896030">
        <w:rPr>
          <w:rFonts w:ascii="Times New Roman" w:hAnsi="Times New Roman" w:cs="Times New Roman"/>
          <w:sz w:val="28"/>
          <w:szCs w:val="28"/>
        </w:rPr>
        <w:t>41 283,3</w:t>
      </w:r>
      <w:r w:rsidR="00197526">
        <w:rPr>
          <w:rFonts w:ascii="Times New Roman" w:hAnsi="Times New Roman" w:cs="Times New Roman"/>
          <w:sz w:val="28"/>
          <w:szCs w:val="28"/>
        </w:rPr>
        <w:t xml:space="preserve"> </w:t>
      </w:r>
      <w:r w:rsidR="00C2743B">
        <w:rPr>
          <w:rFonts w:ascii="Times New Roman" w:hAnsi="Times New Roman" w:cs="Times New Roman"/>
          <w:sz w:val="28"/>
          <w:szCs w:val="28"/>
        </w:rPr>
        <w:t>тыс.</w:t>
      </w:r>
      <w:r w:rsidR="00197526">
        <w:rPr>
          <w:rFonts w:ascii="Times New Roman" w:hAnsi="Times New Roman" w:cs="Times New Roman"/>
          <w:sz w:val="28"/>
          <w:szCs w:val="28"/>
        </w:rPr>
        <w:t xml:space="preserve"> </w:t>
      </w:r>
      <w:r w:rsidR="00C2743B">
        <w:rPr>
          <w:rFonts w:ascii="Times New Roman" w:hAnsi="Times New Roman" w:cs="Times New Roman"/>
          <w:sz w:val="28"/>
          <w:szCs w:val="28"/>
        </w:rPr>
        <w:t>рублей</w:t>
      </w:r>
      <w:r w:rsidR="00DF06A3">
        <w:rPr>
          <w:rFonts w:ascii="Times New Roman" w:hAnsi="Times New Roman" w:cs="Times New Roman"/>
          <w:sz w:val="28"/>
          <w:szCs w:val="28"/>
        </w:rPr>
        <w:t>.</w:t>
      </w:r>
    </w:p>
    <w:p w:rsidR="00005410" w:rsidRDefault="00005410" w:rsidP="00BD54E5">
      <w:pPr>
        <w:jc w:val="both"/>
        <w:rPr>
          <w:b/>
          <w:sz w:val="28"/>
          <w:szCs w:val="28"/>
        </w:rPr>
      </w:pPr>
    </w:p>
    <w:p w:rsidR="009029C7" w:rsidRDefault="009029C7" w:rsidP="00BD54E5">
      <w:pPr>
        <w:jc w:val="both"/>
        <w:rPr>
          <w:sz w:val="28"/>
          <w:szCs w:val="28"/>
        </w:rPr>
      </w:pPr>
      <w:r w:rsidRPr="00171A38">
        <w:rPr>
          <w:b/>
          <w:sz w:val="28"/>
          <w:szCs w:val="28"/>
        </w:rPr>
        <w:t>В 201</w:t>
      </w:r>
      <w:r w:rsidR="00896030">
        <w:rPr>
          <w:b/>
          <w:sz w:val="28"/>
          <w:szCs w:val="28"/>
        </w:rPr>
        <w:t>9</w:t>
      </w:r>
      <w:r w:rsidRPr="00171A38">
        <w:rPr>
          <w:b/>
          <w:sz w:val="28"/>
          <w:szCs w:val="28"/>
        </w:rPr>
        <w:t xml:space="preserve"> году реализованы следующие мероприятия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2551"/>
        <w:gridCol w:w="2504"/>
      </w:tblGrid>
      <w:tr w:rsidR="009029C7" w:rsidRPr="00AD608C" w:rsidTr="006253A8">
        <w:trPr>
          <w:trHeight w:val="539"/>
        </w:trPr>
        <w:tc>
          <w:tcPr>
            <w:tcW w:w="4361" w:type="dxa"/>
            <w:vAlign w:val="center"/>
          </w:tcPr>
          <w:p w:rsidR="009029C7" w:rsidRPr="00AD608C" w:rsidRDefault="009029C7" w:rsidP="001A5F9B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2"/>
              </w:rPr>
            </w:pPr>
            <w:r w:rsidRPr="00AD608C">
              <w:rPr>
                <w:sz w:val="23"/>
                <w:szCs w:val="22"/>
              </w:rP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:rsidR="009029C7" w:rsidRPr="00AD608C" w:rsidRDefault="009029C7" w:rsidP="001A5F9B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2"/>
              </w:rPr>
            </w:pPr>
            <w:r w:rsidRPr="00AD608C">
              <w:rPr>
                <w:sz w:val="23"/>
                <w:szCs w:val="22"/>
              </w:rPr>
              <w:t>Заказчики / исполнители</w:t>
            </w:r>
          </w:p>
        </w:tc>
        <w:tc>
          <w:tcPr>
            <w:tcW w:w="2504" w:type="dxa"/>
          </w:tcPr>
          <w:p w:rsidR="009029C7" w:rsidRDefault="009029C7" w:rsidP="001A5F9B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Объем финансирования</w:t>
            </w:r>
          </w:p>
          <w:p w:rsidR="00F72DDE" w:rsidRPr="00AD608C" w:rsidRDefault="00F72DDE" w:rsidP="001A5F9B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(тыс. руб.)/ процент исполнения</w:t>
            </w:r>
          </w:p>
        </w:tc>
      </w:tr>
      <w:tr w:rsidR="009029C7" w:rsidRPr="00AD608C" w:rsidTr="006253A8">
        <w:tc>
          <w:tcPr>
            <w:tcW w:w="4361" w:type="dxa"/>
          </w:tcPr>
          <w:p w:rsidR="009029C7" w:rsidRPr="00AD608C" w:rsidRDefault="009029C7" w:rsidP="001A5F9B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 w:rsidRPr="00AD608C">
              <w:rPr>
                <w:sz w:val="23"/>
                <w:szCs w:val="22"/>
              </w:rPr>
              <w:t>1</w:t>
            </w:r>
          </w:p>
        </w:tc>
        <w:tc>
          <w:tcPr>
            <w:tcW w:w="2551" w:type="dxa"/>
          </w:tcPr>
          <w:p w:rsidR="009029C7" w:rsidRPr="00AD608C" w:rsidRDefault="009029C7" w:rsidP="001A5F9B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 w:rsidRPr="00AD608C">
              <w:rPr>
                <w:sz w:val="23"/>
                <w:szCs w:val="22"/>
              </w:rPr>
              <w:t>2</w:t>
            </w:r>
          </w:p>
        </w:tc>
        <w:tc>
          <w:tcPr>
            <w:tcW w:w="2504" w:type="dxa"/>
          </w:tcPr>
          <w:p w:rsidR="009029C7" w:rsidRPr="00AD608C" w:rsidRDefault="009029C7" w:rsidP="001A5F9B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3</w:t>
            </w:r>
          </w:p>
        </w:tc>
      </w:tr>
      <w:tr w:rsidR="009029C7" w:rsidRPr="00AD608C" w:rsidTr="006253A8">
        <w:trPr>
          <w:trHeight w:val="565"/>
        </w:trPr>
        <w:tc>
          <w:tcPr>
            <w:tcW w:w="4361" w:type="dxa"/>
          </w:tcPr>
          <w:p w:rsidR="00197526" w:rsidRPr="00AD608C" w:rsidRDefault="009029C7" w:rsidP="002136A6">
            <w:pPr>
              <w:autoSpaceDE w:val="0"/>
              <w:autoSpaceDN w:val="0"/>
              <w:adjustRightInd w:val="0"/>
              <w:rPr>
                <w:sz w:val="23"/>
                <w:szCs w:val="22"/>
              </w:rPr>
            </w:pPr>
            <w:r w:rsidRPr="00AD608C">
              <w:rPr>
                <w:sz w:val="23"/>
                <w:szCs w:val="22"/>
              </w:rPr>
              <w:t xml:space="preserve">1. </w:t>
            </w:r>
            <w:r w:rsidR="002136A6" w:rsidRPr="002136A6">
              <w:rPr>
                <w:sz w:val="24"/>
                <w:szCs w:val="24"/>
              </w:rPr>
              <w:t>Субсидия на софинансирование вопросов местного значения</w:t>
            </w:r>
            <w:r w:rsidR="002136A6">
              <w:t xml:space="preserve"> </w:t>
            </w:r>
          </w:p>
        </w:tc>
        <w:tc>
          <w:tcPr>
            <w:tcW w:w="2551" w:type="dxa"/>
          </w:tcPr>
          <w:p w:rsidR="009029C7" w:rsidRPr="00AD608C" w:rsidRDefault="00A25E71" w:rsidP="00A25E71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Финансовый отдел</w:t>
            </w:r>
          </w:p>
        </w:tc>
        <w:tc>
          <w:tcPr>
            <w:tcW w:w="2504" w:type="dxa"/>
          </w:tcPr>
          <w:p w:rsidR="009029C7" w:rsidRPr="00AD608C" w:rsidRDefault="00896030" w:rsidP="00896030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29 541,2</w:t>
            </w:r>
            <w:r w:rsidR="00A25E71">
              <w:rPr>
                <w:sz w:val="23"/>
                <w:szCs w:val="22"/>
              </w:rPr>
              <w:t>/</w:t>
            </w:r>
            <w:r w:rsidR="004D15F2">
              <w:rPr>
                <w:sz w:val="23"/>
                <w:szCs w:val="22"/>
              </w:rPr>
              <w:t>100</w:t>
            </w:r>
            <w:r w:rsidR="00A25E71">
              <w:rPr>
                <w:sz w:val="23"/>
                <w:szCs w:val="22"/>
              </w:rPr>
              <w:t>%</w:t>
            </w:r>
          </w:p>
        </w:tc>
      </w:tr>
      <w:tr w:rsidR="00197526" w:rsidRPr="00AD608C" w:rsidTr="006253A8">
        <w:trPr>
          <w:trHeight w:val="255"/>
        </w:trPr>
        <w:tc>
          <w:tcPr>
            <w:tcW w:w="4361" w:type="dxa"/>
          </w:tcPr>
          <w:p w:rsidR="00197526" w:rsidRPr="00AD608C" w:rsidRDefault="00197526" w:rsidP="00197526">
            <w:pPr>
              <w:autoSpaceDE w:val="0"/>
              <w:autoSpaceDN w:val="0"/>
              <w:adjustRightInd w:val="0"/>
              <w:rPr>
                <w:sz w:val="23"/>
                <w:szCs w:val="22"/>
              </w:rPr>
            </w:pPr>
            <w:r w:rsidRPr="00AD608C">
              <w:rPr>
                <w:sz w:val="23"/>
                <w:szCs w:val="22"/>
              </w:rPr>
              <w:t xml:space="preserve">2. </w:t>
            </w:r>
            <w:r w:rsidR="006253A8" w:rsidRPr="009B1831">
              <w:rPr>
                <w:sz w:val="24"/>
                <w:szCs w:val="24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2551" w:type="dxa"/>
          </w:tcPr>
          <w:p w:rsidR="00197526" w:rsidRDefault="006253A8" w:rsidP="00A25E71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Финансовый отдел</w:t>
            </w:r>
          </w:p>
        </w:tc>
        <w:tc>
          <w:tcPr>
            <w:tcW w:w="2504" w:type="dxa"/>
          </w:tcPr>
          <w:p w:rsidR="00197526" w:rsidRDefault="00896030" w:rsidP="001A5F9B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4 000</w:t>
            </w:r>
            <w:r w:rsidR="006253A8">
              <w:rPr>
                <w:sz w:val="23"/>
                <w:szCs w:val="22"/>
              </w:rPr>
              <w:t>/100%</w:t>
            </w:r>
          </w:p>
        </w:tc>
      </w:tr>
      <w:tr w:rsidR="009029C7" w:rsidRPr="00AD608C" w:rsidTr="006253A8">
        <w:tc>
          <w:tcPr>
            <w:tcW w:w="4361" w:type="dxa"/>
          </w:tcPr>
          <w:p w:rsidR="009029C7" w:rsidRPr="00AD608C" w:rsidRDefault="0045511C" w:rsidP="00A25E71">
            <w:pPr>
              <w:autoSpaceDE w:val="0"/>
              <w:autoSpaceDN w:val="0"/>
              <w:adjustRightInd w:val="0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3</w:t>
            </w:r>
            <w:r w:rsidR="009029C7" w:rsidRPr="00AD608C">
              <w:rPr>
                <w:sz w:val="23"/>
                <w:szCs w:val="22"/>
              </w:rPr>
              <w:t xml:space="preserve">. </w:t>
            </w:r>
            <w:r w:rsidR="00A25E71" w:rsidRPr="00A25E71">
              <w:rPr>
                <w:sz w:val="24"/>
                <w:szCs w:val="24"/>
              </w:rPr>
              <w:t xml:space="preserve">Дотация на выравнивание бюджетной обеспеченности поселений из районного </w:t>
            </w:r>
            <w:r w:rsidR="00433BCB">
              <w:rPr>
                <w:sz w:val="24"/>
                <w:szCs w:val="24"/>
              </w:rPr>
              <w:t>и областного бюджетов</w:t>
            </w:r>
          </w:p>
        </w:tc>
        <w:tc>
          <w:tcPr>
            <w:tcW w:w="2551" w:type="dxa"/>
          </w:tcPr>
          <w:p w:rsidR="009029C7" w:rsidRPr="00AD608C" w:rsidRDefault="00A25E71" w:rsidP="00A25E71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Финансовый отдел</w:t>
            </w:r>
            <w:r w:rsidRPr="00AD608C">
              <w:rPr>
                <w:sz w:val="23"/>
                <w:szCs w:val="22"/>
              </w:rPr>
              <w:t xml:space="preserve"> </w:t>
            </w:r>
          </w:p>
        </w:tc>
        <w:tc>
          <w:tcPr>
            <w:tcW w:w="2504" w:type="dxa"/>
          </w:tcPr>
          <w:p w:rsidR="009029C7" w:rsidRPr="00AD608C" w:rsidRDefault="00896030" w:rsidP="00433BCB">
            <w:pPr>
              <w:autoSpaceDE w:val="0"/>
              <w:autoSpaceDN w:val="0"/>
              <w:adjustRightInd w:val="0"/>
              <w:jc w:val="center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9 880,5</w:t>
            </w:r>
            <w:r w:rsidR="00A25E71">
              <w:rPr>
                <w:sz w:val="23"/>
                <w:szCs w:val="22"/>
              </w:rPr>
              <w:t>/100%</w:t>
            </w:r>
          </w:p>
        </w:tc>
      </w:tr>
    </w:tbl>
    <w:p w:rsidR="00F72DDE" w:rsidRDefault="00F72DDE" w:rsidP="00BD54E5">
      <w:pPr>
        <w:jc w:val="both"/>
        <w:rPr>
          <w:sz w:val="28"/>
          <w:szCs w:val="28"/>
        </w:rPr>
      </w:pPr>
    </w:p>
    <w:p w:rsidR="00F244F9" w:rsidRPr="00D458FD" w:rsidRDefault="00F244F9" w:rsidP="00F244F9">
      <w:pPr>
        <w:tabs>
          <w:tab w:val="left" w:pos="7200"/>
        </w:tabs>
        <w:jc w:val="right"/>
        <w:rPr>
          <w:sz w:val="24"/>
          <w:szCs w:val="26"/>
        </w:rPr>
      </w:pPr>
      <w:r w:rsidRPr="00D458FD">
        <w:rPr>
          <w:sz w:val="24"/>
          <w:szCs w:val="26"/>
        </w:rPr>
        <w:t>Приложение №</w:t>
      </w:r>
      <w:r>
        <w:rPr>
          <w:sz w:val="24"/>
          <w:szCs w:val="26"/>
        </w:rPr>
        <w:t>7</w:t>
      </w:r>
    </w:p>
    <w:p w:rsidR="00F244F9" w:rsidRPr="00D458FD" w:rsidRDefault="00F244F9" w:rsidP="00F244F9">
      <w:pPr>
        <w:tabs>
          <w:tab w:val="left" w:pos="7200"/>
        </w:tabs>
        <w:jc w:val="right"/>
        <w:rPr>
          <w:sz w:val="24"/>
          <w:szCs w:val="26"/>
        </w:rPr>
      </w:pPr>
      <w:r w:rsidRPr="00D458FD">
        <w:rPr>
          <w:sz w:val="24"/>
          <w:szCs w:val="26"/>
        </w:rPr>
        <w:t>к муниципальной программе</w:t>
      </w:r>
    </w:p>
    <w:p w:rsidR="00F244F9" w:rsidRDefault="00F244F9" w:rsidP="00F244F9">
      <w:pPr>
        <w:tabs>
          <w:tab w:val="left" w:pos="7200"/>
        </w:tabs>
        <w:jc w:val="right"/>
        <w:rPr>
          <w:sz w:val="24"/>
          <w:szCs w:val="26"/>
        </w:rPr>
      </w:pPr>
      <w:r w:rsidRPr="00D458FD">
        <w:rPr>
          <w:sz w:val="24"/>
          <w:szCs w:val="26"/>
        </w:rPr>
        <w:t xml:space="preserve">«Выравнивание бюджетной обеспеченности </w:t>
      </w:r>
    </w:p>
    <w:p w:rsidR="00F244F9" w:rsidRPr="00D458FD" w:rsidRDefault="00F244F9" w:rsidP="00F244F9">
      <w:pPr>
        <w:tabs>
          <w:tab w:val="left" w:pos="7200"/>
        </w:tabs>
        <w:jc w:val="right"/>
        <w:rPr>
          <w:sz w:val="24"/>
          <w:szCs w:val="26"/>
        </w:rPr>
      </w:pPr>
      <w:r w:rsidRPr="00D458FD">
        <w:rPr>
          <w:sz w:val="24"/>
          <w:szCs w:val="26"/>
        </w:rPr>
        <w:t xml:space="preserve">муниципальных образований поселений </w:t>
      </w:r>
    </w:p>
    <w:p w:rsidR="00F244F9" w:rsidRPr="00D458FD" w:rsidRDefault="00F244F9" w:rsidP="00F244F9">
      <w:pPr>
        <w:tabs>
          <w:tab w:val="left" w:pos="7200"/>
        </w:tabs>
        <w:jc w:val="right"/>
        <w:rPr>
          <w:sz w:val="24"/>
          <w:szCs w:val="26"/>
        </w:rPr>
      </w:pPr>
      <w:r w:rsidRPr="00D458FD">
        <w:rPr>
          <w:sz w:val="24"/>
          <w:szCs w:val="26"/>
        </w:rPr>
        <w:t>Мезенского района на 2017-2019 годы»</w:t>
      </w:r>
    </w:p>
    <w:p w:rsidR="00F244F9" w:rsidRPr="00D7103C" w:rsidRDefault="00F244F9" w:rsidP="00F244F9">
      <w:pPr>
        <w:rPr>
          <w:sz w:val="26"/>
          <w:szCs w:val="26"/>
        </w:rPr>
      </w:pPr>
    </w:p>
    <w:p w:rsidR="00F244F9" w:rsidRDefault="00F244F9" w:rsidP="00F244F9">
      <w:pPr>
        <w:tabs>
          <w:tab w:val="left" w:pos="3356"/>
        </w:tabs>
        <w:ind w:left="720"/>
        <w:jc w:val="center"/>
        <w:rPr>
          <w:sz w:val="26"/>
          <w:szCs w:val="26"/>
        </w:rPr>
      </w:pPr>
    </w:p>
    <w:p w:rsidR="00F244F9" w:rsidRDefault="00F244F9" w:rsidP="00F244F9">
      <w:pPr>
        <w:tabs>
          <w:tab w:val="left" w:pos="3356"/>
        </w:tabs>
        <w:ind w:left="720"/>
        <w:jc w:val="center"/>
        <w:rPr>
          <w:sz w:val="26"/>
          <w:szCs w:val="26"/>
        </w:rPr>
      </w:pPr>
    </w:p>
    <w:p w:rsidR="00F244F9" w:rsidRPr="00D7103C" w:rsidRDefault="00F244F9" w:rsidP="00F244F9">
      <w:pPr>
        <w:tabs>
          <w:tab w:val="left" w:pos="3356"/>
        </w:tabs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F244F9" w:rsidRPr="00D7103C" w:rsidRDefault="000A1EC5" w:rsidP="00F244F9">
      <w:pPr>
        <w:tabs>
          <w:tab w:val="left" w:pos="335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F244F9">
        <w:rPr>
          <w:sz w:val="26"/>
          <w:szCs w:val="26"/>
        </w:rPr>
        <w:t xml:space="preserve">б исполнении </w:t>
      </w:r>
      <w:r w:rsidR="00F244F9" w:rsidRPr="00D7103C">
        <w:rPr>
          <w:sz w:val="26"/>
          <w:szCs w:val="26"/>
        </w:rPr>
        <w:t>целевых показателей муниципальной программы</w:t>
      </w:r>
    </w:p>
    <w:p w:rsidR="00F244F9" w:rsidRPr="00D7103C" w:rsidRDefault="00F244F9" w:rsidP="00F244F9">
      <w:pPr>
        <w:tabs>
          <w:tab w:val="left" w:pos="3356"/>
        </w:tabs>
        <w:jc w:val="center"/>
        <w:rPr>
          <w:sz w:val="26"/>
          <w:szCs w:val="26"/>
        </w:rPr>
      </w:pPr>
      <w:r w:rsidRPr="00D7103C">
        <w:rPr>
          <w:sz w:val="26"/>
          <w:szCs w:val="26"/>
        </w:rPr>
        <w:t>«Выравнивание бюджетной обеспеченности муниципальных образований поселений Мезенского района на 2017</w:t>
      </w:r>
      <w:r>
        <w:rPr>
          <w:sz w:val="26"/>
          <w:szCs w:val="26"/>
        </w:rPr>
        <w:t>-</w:t>
      </w:r>
      <w:r w:rsidRPr="00D7103C">
        <w:rPr>
          <w:sz w:val="26"/>
          <w:szCs w:val="26"/>
        </w:rPr>
        <w:t>2019 годы»</w:t>
      </w:r>
    </w:p>
    <w:p w:rsidR="00F244F9" w:rsidRPr="00D7103C" w:rsidRDefault="00F244F9" w:rsidP="00F244F9">
      <w:pPr>
        <w:tabs>
          <w:tab w:val="left" w:pos="3356"/>
        </w:tabs>
        <w:jc w:val="center"/>
        <w:rPr>
          <w:sz w:val="26"/>
          <w:szCs w:val="26"/>
        </w:rPr>
      </w:pPr>
    </w:p>
    <w:p w:rsidR="00F244F9" w:rsidRPr="00D7103C" w:rsidRDefault="00F244F9" w:rsidP="00F244F9">
      <w:pPr>
        <w:tabs>
          <w:tab w:val="left" w:pos="3356"/>
        </w:tabs>
        <w:jc w:val="both"/>
        <w:rPr>
          <w:sz w:val="26"/>
          <w:szCs w:val="26"/>
        </w:rPr>
      </w:pPr>
      <w:r w:rsidRPr="00D7103C">
        <w:rPr>
          <w:sz w:val="26"/>
          <w:szCs w:val="26"/>
        </w:rPr>
        <w:t>Ответственный исполнитель:</w:t>
      </w:r>
    </w:p>
    <w:p w:rsidR="00F244F9" w:rsidRPr="00D7103C" w:rsidRDefault="00F244F9" w:rsidP="00F244F9">
      <w:pPr>
        <w:tabs>
          <w:tab w:val="left" w:pos="3356"/>
        </w:tabs>
        <w:jc w:val="both"/>
        <w:rPr>
          <w:sz w:val="26"/>
          <w:szCs w:val="26"/>
        </w:rPr>
      </w:pPr>
      <w:r w:rsidRPr="00D7103C">
        <w:rPr>
          <w:sz w:val="26"/>
          <w:szCs w:val="26"/>
        </w:rPr>
        <w:t xml:space="preserve">Финансовый отдел администрации муниципального образования «Мезенский муниципальный район» </w:t>
      </w:r>
    </w:p>
    <w:p w:rsidR="00F244F9" w:rsidRPr="002F24DE" w:rsidRDefault="00F244F9" w:rsidP="00F244F9">
      <w:pPr>
        <w:tabs>
          <w:tab w:val="left" w:pos="3356"/>
        </w:tabs>
        <w:jc w:val="both"/>
        <w:rPr>
          <w:sz w:val="28"/>
          <w:szCs w:val="28"/>
        </w:rPr>
      </w:pPr>
    </w:p>
    <w:tbl>
      <w:tblPr>
        <w:tblW w:w="11007" w:type="dxa"/>
        <w:tblInd w:w="-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1366"/>
        <w:gridCol w:w="902"/>
        <w:gridCol w:w="850"/>
        <w:gridCol w:w="1635"/>
        <w:gridCol w:w="1276"/>
        <w:gridCol w:w="66"/>
        <w:gridCol w:w="1934"/>
      </w:tblGrid>
      <w:tr w:rsidR="00F244F9" w:rsidRPr="00D458FD" w:rsidTr="00C47E24">
        <w:trPr>
          <w:trHeight w:val="175"/>
        </w:trPr>
        <w:tc>
          <w:tcPr>
            <w:tcW w:w="2978" w:type="dxa"/>
            <w:vMerge w:val="restart"/>
          </w:tcPr>
          <w:p w:rsidR="00F244F9" w:rsidRPr="00D458FD" w:rsidRDefault="00F244F9" w:rsidP="00596F97">
            <w:pPr>
              <w:jc w:val="center"/>
              <w:rPr>
                <w:sz w:val="24"/>
              </w:rPr>
            </w:pPr>
            <w:r w:rsidRPr="00D458FD">
              <w:rPr>
                <w:sz w:val="24"/>
              </w:rPr>
              <w:t>Наименование целевого показателя</w:t>
            </w:r>
          </w:p>
        </w:tc>
        <w:tc>
          <w:tcPr>
            <w:tcW w:w="1366" w:type="dxa"/>
            <w:vMerge w:val="restart"/>
          </w:tcPr>
          <w:p w:rsidR="00F244F9" w:rsidRPr="00D458FD" w:rsidRDefault="00F244F9" w:rsidP="00596F97">
            <w:pPr>
              <w:jc w:val="center"/>
              <w:rPr>
                <w:sz w:val="24"/>
              </w:rPr>
            </w:pPr>
            <w:r w:rsidRPr="00D458FD">
              <w:rPr>
                <w:sz w:val="24"/>
              </w:rPr>
              <w:t>Единица измерения</w:t>
            </w:r>
          </w:p>
        </w:tc>
        <w:tc>
          <w:tcPr>
            <w:tcW w:w="1752" w:type="dxa"/>
            <w:gridSpan w:val="2"/>
          </w:tcPr>
          <w:p w:rsidR="00F244F9" w:rsidRDefault="00F244F9" w:rsidP="00FE2C61">
            <w:pPr>
              <w:jc w:val="center"/>
              <w:rPr>
                <w:sz w:val="24"/>
              </w:rPr>
            </w:pPr>
            <w:r w:rsidRPr="00D458FD">
              <w:rPr>
                <w:sz w:val="24"/>
              </w:rPr>
              <w:t>Значения целевых показателей</w:t>
            </w:r>
          </w:p>
          <w:p w:rsidR="00F244F9" w:rsidRPr="00D458FD" w:rsidRDefault="00F244F9" w:rsidP="00596F97">
            <w:pPr>
              <w:jc w:val="center"/>
              <w:rPr>
                <w:sz w:val="24"/>
              </w:rPr>
            </w:pPr>
          </w:p>
        </w:tc>
        <w:tc>
          <w:tcPr>
            <w:tcW w:w="1635" w:type="dxa"/>
            <w:tcBorders>
              <w:bottom w:val="nil"/>
            </w:tcBorders>
          </w:tcPr>
          <w:p w:rsidR="00F244F9" w:rsidRPr="00D458FD" w:rsidRDefault="00F244F9" w:rsidP="00596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Абсолютное отклонение</w:t>
            </w:r>
          </w:p>
        </w:tc>
        <w:tc>
          <w:tcPr>
            <w:tcW w:w="1276" w:type="dxa"/>
            <w:tcBorders>
              <w:bottom w:val="nil"/>
            </w:tcBorders>
          </w:tcPr>
          <w:p w:rsidR="00F244F9" w:rsidRPr="00D458FD" w:rsidRDefault="00F244F9" w:rsidP="00596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Относительное отклонение, в %</w:t>
            </w:r>
          </w:p>
        </w:tc>
        <w:tc>
          <w:tcPr>
            <w:tcW w:w="2000" w:type="dxa"/>
            <w:gridSpan w:val="2"/>
            <w:vMerge w:val="restart"/>
          </w:tcPr>
          <w:p w:rsidR="00F244F9" w:rsidRDefault="00F244F9" w:rsidP="00596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отклонений значений целевого показателя за 201</w:t>
            </w:r>
            <w:r w:rsidR="00896030">
              <w:rPr>
                <w:sz w:val="24"/>
              </w:rPr>
              <w:t>9</w:t>
            </w:r>
            <w:r>
              <w:rPr>
                <w:sz w:val="24"/>
              </w:rPr>
              <w:t xml:space="preserve"> год</w:t>
            </w:r>
          </w:p>
          <w:p w:rsidR="00F244F9" w:rsidRPr="00D458FD" w:rsidRDefault="00F244F9" w:rsidP="00596F97">
            <w:pPr>
              <w:jc w:val="center"/>
              <w:rPr>
                <w:sz w:val="24"/>
              </w:rPr>
            </w:pPr>
          </w:p>
        </w:tc>
      </w:tr>
      <w:tr w:rsidR="00F244F9" w:rsidRPr="00D458FD" w:rsidTr="00C47E24">
        <w:trPr>
          <w:trHeight w:val="134"/>
        </w:trPr>
        <w:tc>
          <w:tcPr>
            <w:tcW w:w="2978" w:type="dxa"/>
            <w:vMerge/>
          </w:tcPr>
          <w:p w:rsidR="00F244F9" w:rsidRPr="00D458FD" w:rsidRDefault="00F244F9" w:rsidP="00596F97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vMerge/>
          </w:tcPr>
          <w:p w:rsidR="00F244F9" w:rsidRPr="00D458FD" w:rsidRDefault="00F244F9" w:rsidP="00596F97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</w:tcPr>
          <w:p w:rsidR="00F244F9" w:rsidRPr="00D458FD" w:rsidRDefault="004D15F2" w:rsidP="008960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 на 201</w:t>
            </w:r>
            <w:r w:rsidR="00896030">
              <w:rPr>
                <w:sz w:val="24"/>
              </w:rPr>
              <w:t>9</w:t>
            </w:r>
            <w:r w:rsidR="00F244F9">
              <w:rPr>
                <w:sz w:val="24"/>
              </w:rPr>
              <w:t xml:space="preserve"> год</w:t>
            </w:r>
          </w:p>
        </w:tc>
        <w:tc>
          <w:tcPr>
            <w:tcW w:w="850" w:type="dxa"/>
          </w:tcPr>
          <w:p w:rsidR="00F244F9" w:rsidRPr="00D458FD" w:rsidRDefault="00F244F9" w:rsidP="0089603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отчет на </w:t>
            </w:r>
            <w:r w:rsidR="004D15F2">
              <w:rPr>
                <w:sz w:val="24"/>
              </w:rPr>
              <w:t>201</w:t>
            </w:r>
            <w:r w:rsidR="00896030">
              <w:rPr>
                <w:sz w:val="24"/>
              </w:rPr>
              <w:t>9</w:t>
            </w:r>
            <w:r w:rsidRPr="00D458FD">
              <w:rPr>
                <w:sz w:val="24"/>
              </w:rPr>
              <w:t xml:space="preserve"> год</w:t>
            </w:r>
          </w:p>
        </w:tc>
        <w:tc>
          <w:tcPr>
            <w:tcW w:w="1635" w:type="dxa"/>
            <w:tcBorders>
              <w:top w:val="nil"/>
            </w:tcBorders>
          </w:tcPr>
          <w:p w:rsidR="00F244F9" w:rsidRPr="00D458FD" w:rsidRDefault="00F244F9" w:rsidP="00596F9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244F9" w:rsidRPr="00D458FD" w:rsidRDefault="00F244F9" w:rsidP="00596F97">
            <w:pPr>
              <w:jc w:val="center"/>
              <w:rPr>
                <w:sz w:val="24"/>
              </w:rPr>
            </w:pPr>
          </w:p>
        </w:tc>
        <w:tc>
          <w:tcPr>
            <w:tcW w:w="2000" w:type="dxa"/>
            <w:gridSpan w:val="2"/>
            <w:vMerge/>
          </w:tcPr>
          <w:p w:rsidR="00F244F9" w:rsidRPr="00D458FD" w:rsidRDefault="00F244F9" w:rsidP="00596F97">
            <w:pPr>
              <w:jc w:val="center"/>
              <w:rPr>
                <w:sz w:val="24"/>
              </w:rPr>
            </w:pPr>
          </w:p>
        </w:tc>
      </w:tr>
      <w:tr w:rsidR="00C47E24" w:rsidRPr="00D458FD" w:rsidTr="00C47E24">
        <w:trPr>
          <w:trHeight w:val="150"/>
        </w:trPr>
        <w:tc>
          <w:tcPr>
            <w:tcW w:w="2978" w:type="dxa"/>
          </w:tcPr>
          <w:p w:rsidR="00F244F9" w:rsidRPr="00D458FD" w:rsidRDefault="00F244F9" w:rsidP="00596F97">
            <w:pPr>
              <w:jc w:val="center"/>
              <w:rPr>
                <w:sz w:val="24"/>
              </w:rPr>
            </w:pPr>
            <w:r w:rsidRPr="00D458FD">
              <w:rPr>
                <w:sz w:val="24"/>
              </w:rPr>
              <w:t>1</w:t>
            </w:r>
          </w:p>
        </w:tc>
        <w:tc>
          <w:tcPr>
            <w:tcW w:w="1366" w:type="dxa"/>
          </w:tcPr>
          <w:p w:rsidR="00F244F9" w:rsidRPr="00D458FD" w:rsidRDefault="00F244F9" w:rsidP="00596F97">
            <w:pPr>
              <w:jc w:val="center"/>
              <w:rPr>
                <w:sz w:val="24"/>
              </w:rPr>
            </w:pPr>
            <w:r w:rsidRPr="00D458FD">
              <w:rPr>
                <w:sz w:val="24"/>
              </w:rPr>
              <w:t>2</w:t>
            </w:r>
          </w:p>
        </w:tc>
        <w:tc>
          <w:tcPr>
            <w:tcW w:w="902" w:type="dxa"/>
          </w:tcPr>
          <w:p w:rsidR="00F244F9" w:rsidRPr="00D458FD" w:rsidRDefault="00F244F9" w:rsidP="00596F97">
            <w:pPr>
              <w:jc w:val="center"/>
              <w:rPr>
                <w:sz w:val="24"/>
              </w:rPr>
            </w:pPr>
            <w:r w:rsidRPr="00D458FD"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F244F9" w:rsidRPr="00D458FD" w:rsidRDefault="00F244F9" w:rsidP="00596F97">
            <w:pPr>
              <w:jc w:val="center"/>
              <w:rPr>
                <w:sz w:val="24"/>
              </w:rPr>
            </w:pPr>
            <w:r w:rsidRPr="00D458FD">
              <w:rPr>
                <w:sz w:val="24"/>
              </w:rPr>
              <w:t>4</w:t>
            </w:r>
          </w:p>
        </w:tc>
        <w:tc>
          <w:tcPr>
            <w:tcW w:w="1635" w:type="dxa"/>
          </w:tcPr>
          <w:p w:rsidR="00F244F9" w:rsidRPr="00D458FD" w:rsidRDefault="00F244F9" w:rsidP="00596F97">
            <w:pPr>
              <w:jc w:val="center"/>
              <w:rPr>
                <w:sz w:val="24"/>
              </w:rPr>
            </w:pPr>
            <w:r w:rsidRPr="00D458FD"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F244F9" w:rsidRPr="00D458FD" w:rsidRDefault="00F244F9" w:rsidP="00596F97">
            <w:pPr>
              <w:jc w:val="center"/>
              <w:rPr>
                <w:sz w:val="24"/>
              </w:rPr>
            </w:pPr>
            <w:r w:rsidRPr="00D458FD">
              <w:rPr>
                <w:sz w:val="24"/>
              </w:rPr>
              <w:t>6</w:t>
            </w:r>
          </w:p>
        </w:tc>
        <w:tc>
          <w:tcPr>
            <w:tcW w:w="2000" w:type="dxa"/>
            <w:gridSpan w:val="2"/>
          </w:tcPr>
          <w:p w:rsidR="00F244F9" w:rsidRPr="00D458FD" w:rsidRDefault="00CB2E9E" w:rsidP="00596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244F9" w:rsidRPr="00D458FD" w:rsidTr="00C47E24">
        <w:trPr>
          <w:trHeight w:val="350"/>
        </w:trPr>
        <w:tc>
          <w:tcPr>
            <w:tcW w:w="11007" w:type="dxa"/>
            <w:gridSpan w:val="8"/>
          </w:tcPr>
          <w:p w:rsidR="00F244F9" w:rsidRPr="00D458FD" w:rsidRDefault="00F244F9" w:rsidP="00596F97">
            <w:pPr>
              <w:jc w:val="center"/>
              <w:rPr>
                <w:sz w:val="24"/>
              </w:rPr>
            </w:pPr>
            <w:r w:rsidRPr="00D458FD">
              <w:rPr>
                <w:sz w:val="24"/>
              </w:rPr>
              <w:t>Выравнивание бюджетной обеспеченности муниципальных образований</w:t>
            </w:r>
          </w:p>
          <w:p w:rsidR="00F244F9" w:rsidRPr="00D458FD" w:rsidRDefault="00F244F9" w:rsidP="00596F97">
            <w:pPr>
              <w:jc w:val="center"/>
              <w:rPr>
                <w:sz w:val="24"/>
              </w:rPr>
            </w:pPr>
            <w:r w:rsidRPr="00D458FD">
              <w:rPr>
                <w:sz w:val="24"/>
              </w:rPr>
              <w:t>поселений Мезенского района на 2017 – 2019 годы</w:t>
            </w:r>
          </w:p>
        </w:tc>
      </w:tr>
      <w:tr w:rsidR="00F244F9" w:rsidRPr="00D458FD" w:rsidTr="00C47E24">
        <w:trPr>
          <w:trHeight w:val="363"/>
        </w:trPr>
        <w:tc>
          <w:tcPr>
            <w:tcW w:w="2978" w:type="dxa"/>
          </w:tcPr>
          <w:p w:rsidR="00F244F9" w:rsidRPr="00D458FD" w:rsidRDefault="00F244F9" w:rsidP="00596F97">
            <w:pPr>
              <w:rPr>
                <w:sz w:val="24"/>
              </w:rPr>
            </w:pPr>
            <w:r w:rsidRPr="00D458FD">
              <w:rPr>
                <w:sz w:val="24"/>
              </w:rPr>
              <w:t xml:space="preserve">Предоставление сумм дотаций на выравнивание бюджетной обеспеченности из ОФФПП и РФФПП, </w:t>
            </w:r>
            <w:r w:rsidRPr="009B1831">
              <w:rPr>
                <w:sz w:val="24"/>
                <w:szCs w:val="24"/>
              </w:rPr>
              <w:t>дотации на поддержку мер по обеспечению сбалансированности местных бюджетов</w:t>
            </w:r>
            <w:r>
              <w:rPr>
                <w:sz w:val="24"/>
                <w:szCs w:val="24"/>
              </w:rPr>
              <w:t>,</w:t>
            </w:r>
            <w:r w:rsidRPr="00D458FD">
              <w:rPr>
                <w:sz w:val="24"/>
              </w:rPr>
              <w:t xml:space="preserve"> субсидии на софинансирование вопросов местного значения</w:t>
            </w:r>
          </w:p>
        </w:tc>
        <w:tc>
          <w:tcPr>
            <w:tcW w:w="1366" w:type="dxa"/>
          </w:tcPr>
          <w:p w:rsidR="00F244F9" w:rsidRPr="00D458FD" w:rsidRDefault="00F244F9" w:rsidP="00596F97">
            <w:pPr>
              <w:jc w:val="center"/>
              <w:rPr>
                <w:sz w:val="24"/>
              </w:rPr>
            </w:pPr>
            <w:r w:rsidRPr="00D458FD">
              <w:rPr>
                <w:sz w:val="24"/>
              </w:rPr>
              <w:t>процент от объема, предусмотренного решением о бюджете</w:t>
            </w:r>
          </w:p>
        </w:tc>
        <w:tc>
          <w:tcPr>
            <w:tcW w:w="902" w:type="dxa"/>
          </w:tcPr>
          <w:p w:rsidR="00F244F9" w:rsidRPr="00D458FD" w:rsidRDefault="00F244F9" w:rsidP="00596F97">
            <w:pPr>
              <w:jc w:val="center"/>
              <w:rPr>
                <w:sz w:val="24"/>
              </w:rPr>
            </w:pPr>
            <w:r w:rsidRPr="00D458FD">
              <w:rPr>
                <w:sz w:val="24"/>
              </w:rPr>
              <w:t>100</w:t>
            </w:r>
          </w:p>
        </w:tc>
        <w:tc>
          <w:tcPr>
            <w:tcW w:w="850" w:type="dxa"/>
          </w:tcPr>
          <w:p w:rsidR="00F244F9" w:rsidRPr="00D458FD" w:rsidRDefault="004D15F2" w:rsidP="00596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35" w:type="dxa"/>
          </w:tcPr>
          <w:p w:rsidR="00F244F9" w:rsidRPr="00D458FD" w:rsidRDefault="00F244F9" w:rsidP="00596F97"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gridSpan w:val="2"/>
          </w:tcPr>
          <w:p w:rsidR="00F244F9" w:rsidRPr="00D458FD" w:rsidRDefault="00F244F9" w:rsidP="00596F97">
            <w:pPr>
              <w:jc w:val="center"/>
              <w:rPr>
                <w:sz w:val="24"/>
              </w:rPr>
            </w:pPr>
          </w:p>
        </w:tc>
        <w:tc>
          <w:tcPr>
            <w:tcW w:w="1934" w:type="dxa"/>
          </w:tcPr>
          <w:p w:rsidR="00F244F9" w:rsidRPr="00D458FD" w:rsidRDefault="00F244F9" w:rsidP="00596F97">
            <w:pPr>
              <w:jc w:val="center"/>
              <w:rPr>
                <w:sz w:val="24"/>
              </w:rPr>
            </w:pPr>
          </w:p>
        </w:tc>
      </w:tr>
      <w:tr w:rsidR="00F244F9" w:rsidRPr="00D458FD" w:rsidTr="00C47E24">
        <w:trPr>
          <w:trHeight w:val="588"/>
        </w:trPr>
        <w:tc>
          <w:tcPr>
            <w:tcW w:w="2978" w:type="dxa"/>
          </w:tcPr>
          <w:p w:rsidR="00F244F9" w:rsidRPr="00D458FD" w:rsidRDefault="00F244F9" w:rsidP="00596F97">
            <w:pPr>
              <w:rPr>
                <w:sz w:val="24"/>
              </w:rPr>
            </w:pPr>
            <w:r w:rsidRPr="00D458FD">
              <w:rPr>
                <w:sz w:val="24"/>
              </w:rPr>
              <w:t>Величина разрыва в уровне расчетной бюджетной обеспеченности между пятью наиболее обеспеченными и пятью наименее обеспеченными поселениями после выравнивания бюджетной обеспеченности</w:t>
            </w:r>
          </w:p>
        </w:tc>
        <w:tc>
          <w:tcPr>
            <w:tcW w:w="1366" w:type="dxa"/>
          </w:tcPr>
          <w:p w:rsidR="00F244F9" w:rsidRPr="00D458FD" w:rsidRDefault="00F244F9" w:rsidP="00596F97">
            <w:pPr>
              <w:jc w:val="center"/>
              <w:rPr>
                <w:sz w:val="24"/>
              </w:rPr>
            </w:pPr>
            <w:r w:rsidRPr="00D458FD">
              <w:rPr>
                <w:sz w:val="24"/>
              </w:rPr>
              <w:t>раз</w:t>
            </w:r>
          </w:p>
        </w:tc>
        <w:tc>
          <w:tcPr>
            <w:tcW w:w="902" w:type="dxa"/>
          </w:tcPr>
          <w:p w:rsidR="00F244F9" w:rsidRPr="00D458FD" w:rsidRDefault="00F244F9" w:rsidP="00CB2E9E">
            <w:pPr>
              <w:jc w:val="center"/>
              <w:rPr>
                <w:sz w:val="24"/>
                <w:highlight w:val="yellow"/>
              </w:rPr>
            </w:pPr>
            <w:r w:rsidRPr="00D458FD">
              <w:rPr>
                <w:sz w:val="24"/>
              </w:rPr>
              <w:t xml:space="preserve">≤ </w:t>
            </w:r>
            <w:r w:rsidR="00CB2E9E">
              <w:rPr>
                <w:sz w:val="24"/>
              </w:rPr>
              <w:t>2,2</w:t>
            </w:r>
          </w:p>
        </w:tc>
        <w:tc>
          <w:tcPr>
            <w:tcW w:w="850" w:type="dxa"/>
          </w:tcPr>
          <w:p w:rsidR="00F244F9" w:rsidRDefault="00A459A1" w:rsidP="00B84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</w:t>
            </w:r>
            <w:r w:rsidR="00B84CA3">
              <w:rPr>
                <w:sz w:val="24"/>
              </w:rPr>
              <w:t>25</w:t>
            </w:r>
          </w:p>
          <w:p w:rsidR="00B84CA3" w:rsidRPr="00D458FD" w:rsidRDefault="00B84CA3" w:rsidP="00B84CA3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635" w:type="dxa"/>
          </w:tcPr>
          <w:p w:rsidR="00F244F9" w:rsidRPr="00D458FD" w:rsidRDefault="00F244F9" w:rsidP="00596F9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342" w:type="dxa"/>
            <w:gridSpan w:val="2"/>
          </w:tcPr>
          <w:p w:rsidR="00F244F9" w:rsidRPr="00D458FD" w:rsidRDefault="00F244F9" w:rsidP="00596F97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934" w:type="dxa"/>
          </w:tcPr>
          <w:p w:rsidR="00F244F9" w:rsidRPr="00D458FD" w:rsidRDefault="00F244F9" w:rsidP="00596F97">
            <w:pPr>
              <w:jc w:val="center"/>
              <w:rPr>
                <w:sz w:val="24"/>
                <w:highlight w:val="yellow"/>
              </w:rPr>
            </w:pPr>
          </w:p>
        </w:tc>
      </w:tr>
    </w:tbl>
    <w:p w:rsidR="00B96A9A" w:rsidRPr="00C36E2A" w:rsidRDefault="00B96A9A" w:rsidP="00C47E24">
      <w:pPr>
        <w:ind w:firstLine="709"/>
        <w:jc w:val="both"/>
        <w:rPr>
          <w:sz w:val="28"/>
          <w:szCs w:val="28"/>
        </w:rPr>
      </w:pPr>
    </w:p>
    <w:sectPr w:rsidR="00B96A9A" w:rsidRPr="00C36E2A" w:rsidSect="00DF06A3">
      <w:footerReference w:type="even" r:id="rId8"/>
      <w:footerReference w:type="default" r:id="rId9"/>
      <w:pgSz w:w="11906" w:h="16838"/>
      <w:pgMar w:top="284" w:right="851" w:bottom="28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706" w:rsidRDefault="00CE5706">
      <w:r>
        <w:separator/>
      </w:r>
    </w:p>
  </w:endnote>
  <w:endnote w:type="continuationSeparator" w:id="1">
    <w:p w:rsidR="00CE5706" w:rsidRDefault="00CE5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E5" w:rsidRDefault="00980729" w:rsidP="005B365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54E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54E5" w:rsidRDefault="00BD54E5" w:rsidP="005B365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E5" w:rsidRDefault="00980729" w:rsidP="005B365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54E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5C49">
      <w:rPr>
        <w:rStyle w:val="a6"/>
        <w:noProof/>
      </w:rPr>
      <w:t>2</w:t>
    </w:r>
    <w:r>
      <w:rPr>
        <w:rStyle w:val="a6"/>
      </w:rPr>
      <w:fldChar w:fldCharType="end"/>
    </w:r>
  </w:p>
  <w:p w:rsidR="00BD54E5" w:rsidRDefault="00BD54E5" w:rsidP="005B36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706" w:rsidRDefault="00CE5706">
      <w:r>
        <w:separator/>
      </w:r>
    </w:p>
  </w:footnote>
  <w:footnote w:type="continuationSeparator" w:id="1">
    <w:p w:rsidR="00CE5706" w:rsidRDefault="00CE5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5A6"/>
    <w:multiLevelType w:val="hybridMultilevel"/>
    <w:tmpl w:val="3476E730"/>
    <w:lvl w:ilvl="0" w:tplc="0419000D">
      <w:start w:val="1"/>
      <w:numFmt w:val="bullet"/>
      <w:lvlText w:val="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1A197584"/>
    <w:multiLevelType w:val="multilevel"/>
    <w:tmpl w:val="800C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D569A"/>
    <w:multiLevelType w:val="hybridMultilevel"/>
    <w:tmpl w:val="39D624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E0408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038782D"/>
    <w:multiLevelType w:val="hybridMultilevel"/>
    <w:tmpl w:val="315E5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A77C9F"/>
    <w:multiLevelType w:val="hybridMultilevel"/>
    <w:tmpl w:val="081C9934"/>
    <w:lvl w:ilvl="0" w:tplc="3B3A84B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52BA7F2C"/>
    <w:multiLevelType w:val="hybridMultilevel"/>
    <w:tmpl w:val="439048A0"/>
    <w:lvl w:ilvl="0" w:tplc="7834F312">
      <w:start w:val="1"/>
      <w:numFmt w:val="bullet"/>
      <w:lvlText w:val="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57DE351A"/>
    <w:multiLevelType w:val="hybridMultilevel"/>
    <w:tmpl w:val="8842D11A"/>
    <w:lvl w:ilvl="0" w:tplc="68E2292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645A2732"/>
    <w:multiLevelType w:val="hybridMultilevel"/>
    <w:tmpl w:val="BECAD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968"/>
    <w:rsid w:val="00005410"/>
    <w:rsid w:val="00006AD6"/>
    <w:rsid w:val="0000758E"/>
    <w:rsid w:val="000369B8"/>
    <w:rsid w:val="00055C2B"/>
    <w:rsid w:val="00063E91"/>
    <w:rsid w:val="00084776"/>
    <w:rsid w:val="000A1EC5"/>
    <w:rsid w:val="000C7C5E"/>
    <w:rsid w:val="001021F0"/>
    <w:rsid w:val="00132296"/>
    <w:rsid w:val="00171A38"/>
    <w:rsid w:val="00172F0F"/>
    <w:rsid w:val="001776B4"/>
    <w:rsid w:val="00197526"/>
    <w:rsid w:val="001A5F9B"/>
    <w:rsid w:val="001E4E1A"/>
    <w:rsid w:val="001F5862"/>
    <w:rsid w:val="00203100"/>
    <w:rsid w:val="002136A6"/>
    <w:rsid w:val="0023372B"/>
    <w:rsid w:val="0023508F"/>
    <w:rsid w:val="00241686"/>
    <w:rsid w:val="0024435C"/>
    <w:rsid w:val="00253493"/>
    <w:rsid w:val="00290D98"/>
    <w:rsid w:val="002A45EA"/>
    <w:rsid w:val="002B2949"/>
    <w:rsid w:val="002E5638"/>
    <w:rsid w:val="0034731D"/>
    <w:rsid w:val="00354167"/>
    <w:rsid w:val="00364968"/>
    <w:rsid w:val="003B0A4A"/>
    <w:rsid w:val="004027D3"/>
    <w:rsid w:val="00411EA1"/>
    <w:rsid w:val="00425A59"/>
    <w:rsid w:val="00433BCB"/>
    <w:rsid w:val="0045511C"/>
    <w:rsid w:val="00485792"/>
    <w:rsid w:val="004C23C7"/>
    <w:rsid w:val="004D15F2"/>
    <w:rsid w:val="004E117C"/>
    <w:rsid w:val="004E7560"/>
    <w:rsid w:val="00572B9D"/>
    <w:rsid w:val="00596F97"/>
    <w:rsid w:val="005B3655"/>
    <w:rsid w:val="005B371E"/>
    <w:rsid w:val="005D0041"/>
    <w:rsid w:val="005D5C58"/>
    <w:rsid w:val="005F7591"/>
    <w:rsid w:val="00610617"/>
    <w:rsid w:val="00614FAF"/>
    <w:rsid w:val="006253A8"/>
    <w:rsid w:val="006258C9"/>
    <w:rsid w:val="00641C3C"/>
    <w:rsid w:val="006B3D53"/>
    <w:rsid w:val="006C5685"/>
    <w:rsid w:val="006E1E3D"/>
    <w:rsid w:val="006E337C"/>
    <w:rsid w:val="007044F7"/>
    <w:rsid w:val="0072489E"/>
    <w:rsid w:val="00784424"/>
    <w:rsid w:val="0078698B"/>
    <w:rsid w:val="007F0379"/>
    <w:rsid w:val="0080359B"/>
    <w:rsid w:val="00861725"/>
    <w:rsid w:val="00896030"/>
    <w:rsid w:val="009027FD"/>
    <w:rsid w:val="009029C7"/>
    <w:rsid w:val="009129FE"/>
    <w:rsid w:val="009229D6"/>
    <w:rsid w:val="00926AEA"/>
    <w:rsid w:val="00935B83"/>
    <w:rsid w:val="00951A4A"/>
    <w:rsid w:val="009560FA"/>
    <w:rsid w:val="0095758B"/>
    <w:rsid w:val="0098050A"/>
    <w:rsid w:val="00980729"/>
    <w:rsid w:val="00A25E71"/>
    <w:rsid w:val="00A27C89"/>
    <w:rsid w:val="00A459A1"/>
    <w:rsid w:val="00AD608C"/>
    <w:rsid w:val="00B31E30"/>
    <w:rsid w:val="00B84CA3"/>
    <w:rsid w:val="00B91D08"/>
    <w:rsid w:val="00B95C49"/>
    <w:rsid w:val="00B96A9A"/>
    <w:rsid w:val="00BA7894"/>
    <w:rsid w:val="00BB2236"/>
    <w:rsid w:val="00BD54E5"/>
    <w:rsid w:val="00BE6654"/>
    <w:rsid w:val="00BF53D6"/>
    <w:rsid w:val="00C2743B"/>
    <w:rsid w:val="00C47E24"/>
    <w:rsid w:val="00C57347"/>
    <w:rsid w:val="00C75A03"/>
    <w:rsid w:val="00C75FF8"/>
    <w:rsid w:val="00CA73C8"/>
    <w:rsid w:val="00CB2E9E"/>
    <w:rsid w:val="00CE5706"/>
    <w:rsid w:val="00CE7977"/>
    <w:rsid w:val="00D70D99"/>
    <w:rsid w:val="00D83311"/>
    <w:rsid w:val="00DA0E3A"/>
    <w:rsid w:val="00DC3879"/>
    <w:rsid w:val="00DD6AFA"/>
    <w:rsid w:val="00DF06A3"/>
    <w:rsid w:val="00E05E3F"/>
    <w:rsid w:val="00E23D82"/>
    <w:rsid w:val="00E74FF2"/>
    <w:rsid w:val="00EF738A"/>
    <w:rsid w:val="00F100DC"/>
    <w:rsid w:val="00F244F9"/>
    <w:rsid w:val="00F44164"/>
    <w:rsid w:val="00F472FD"/>
    <w:rsid w:val="00F56284"/>
    <w:rsid w:val="00F65072"/>
    <w:rsid w:val="00F72DDE"/>
    <w:rsid w:val="00F83A5B"/>
    <w:rsid w:val="00FE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A59"/>
  </w:style>
  <w:style w:type="paragraph" w:styleId="1">
    <w:name w:val="heading 1"/>
    <w:basedOn w:val="a"/>
    <w:next w:val="a"/>
    <w:qFormat/>
    <w:rsid w:val="00425A59"/>
    <w:pPr>
      <w:keepNext/>
      <w:ind w:firstLine="567"/>
      <w:jc w:val="right"/>
      <w:outlineLvl w:val="0"/>
    </w:pPr>
    <w:rPr>
      <w:sz w:val="26"/>
    </w:rPr>
  </w:style>
  <w:style w:type="paragraph" w:styleId="2">
    <w:name w:val="heading 2"/>
    <w:basedOn w:val="a"/>
    <w:next w:val="a"/>
    <w:qFormat/>
    <w:rsid w:val="00425A59"/>
    <w:pPr>
      <w:keepNext/>
      <w:ind w:firstLine="567"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425A59"/>
  </w:style>
  <w:style w:type="character" w:styleId="a4">
    <w:name w:val="footnote reference"/>
    <w:semiHidden/>
    <w:rsid w:val="00425A59"/>
    <w:rPr>
      <w:vertAlign w:val="superscript"/>
    </w:rPr>
  </w:style>
  <w:style w:type="paragraph" w:styleId="a5">
    <w:name w:val="header"/>
    <w:basedOn w:val="a"/>
    <w:rsid w:val="00425A5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25A59"/>
  </w:style>
  <w:style w:type="paragraph" w:styleId="20">
    <w:name w:val="Body Text 2"/>
    <w:basedOn w:val="a"/>
    <w:rsid w:val="00425A59"/>
    <w:pPr>
      <w:jc w:val="both"/>
    </w:pPr>
    <w:rPr>
      <w:sz w:val="24"/>
    </w:rPr>
  </w:style>
  <w:style w:type="paragraph" w:customStyle="1" w:styleId="ConsPlusCell">
    <w:name w:val="ConsPlusCell"/>
    <w:rsid w:val="00BD54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BD54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BD54E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BD54E5"/>
    <w:rPr>
      <w:sz w:val="24"/>
      <w:szCs w:val="24"/>
    </w:rPr>
  </w:style>
  <w:style w:type="paragraph" w:customStyle="1" w:styleId="ConsNonformat">
    <w:name w:val="ConsNonformat"/>
    <w:rsid w:val="00BD54E5"/>
    <w:pPr>
      <w:widowControl w:val="0"/>
      <w:snapToGrid w:val="0"/>
    </w:pPr>
    <w:rPr>
      <w:rFonts w:ascii="Courier New" w:hAnsi="Courier New"/>
    </w:rPr>
  </w:style>
  <w:style w:type="paragraph" w:styleId="a9">
    <w:name w:val="Balloon Text"/>
    <w:basedOn w:val="a"/>
    <w:link w:val="aa"/>
    <w:rsid w:val="00AD608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D6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2612-FD6A-475D-99B7-0250AAF9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 “МЕЗЕНСКИЙ РАЙОН”</vt:lpstr>
    </vt:vector>
  </TitlesOfParts>
  <Company>МГП Лидер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 “МЕЗЕНСКИЙ РАЙОН”</dc:title>
  <dc:creator>Лидер</dc:creator>
  <cp:lastModifiedBy>Стасюк</cp:lastModifiedBy>
  <cp:revision>7</cp:revision>
  <cp:lastPrinted>2020-01-30T08:10:00Z</cp:lastPrinted>
  <dcterms:created xsi:type="dcterms:W3CDTF">2020-01-30T05:36:00Z</dcterms:created>
  <dcterms:modified xsi:type="dcterms:W3CDTF">2020-02-06T09:31:00Z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