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E" w:rsidRPr="006B3FBE" w:rsidRDefault="006B3FBE" w:rsidP="006B3FBE">
      <w:pPr>
        <w:jc w:val="center"/>
        <w:rPr>
          <w:rFonts w:ascii="Times New Roman" w:hAnsi="Times New Roman"/>
          <w:b/>
          <w:sz w:val="28"/>
        </w:rPr>
      </w:pPr>
      <w:r w:rsidRPr="006B3FBE">
        <w:rPr>
          <w:rFonts w:ascii="Times New Roman" w:hAnsi="Times New Roman"/>
          <w:b/>
          <w:sz w:val="28"/>
        </w:rPr>
        <w:t xml:space="preserve">АДМИНИСТРАЦИЯ МУНИЦИПАЛЬНОГО ОБРАЗОВАНИЯ  </w:t>
      </w:r>
    </w:p>
    <w:p w:rsidR="006B3FBE" w:rsidRPr="006B3FBE" w:rsidRDefault="006B3FBE" w:rsidP="006B3FBE">
      <w:pPr>
        <w:jc w:val="center"/>
        <w:rPr>
          <w:rFonts w:ascii="Times New Roman" w:hAnsi="Times New Roman"/>
          <w:b/>
          <w:sz w:val="28"/>
        </w:rPr>
      </w:pPr>
      <w:r w:rsidRPr="006B3FBE">
        <w:rPr>
          <w:rFonts w:ascii="Times New Roman" w:hAnsi="Times New Roman"/>
          <w:b/>
          <w:sz w:val="28"/>
        </w:rPr>
        <w:t>«СОЯНСКОЕ»</w:t>
      </w:r>
    </w:p>
    <w:p w:rsidR="006B3FBE" w:rsidRPr="006B3FBE" w:rsidRDefault="006B3FBE" w:rsidP="006B3FBE">
      <w:pPr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                                               </w:t>
      </w:r>
      <w:r w:rsidRPr="006B3FBE">
        <w:rPr>
          <w:rFonts w:ascii="Times New Roman" w:hAnsi="Times New Roman"/>
          <w:b/>
          <w:noProof/>
          <w:sz w:val="32"/>
        </w:rPr>
        <w:t>П О С Т А Н О В Л Е Н И Е</w:t>
      </w:r>
    </w:p>
    <w:p w:rsidR="006B3FBE" w:rsidRPr="006B3FBE" w:rsidRDefault="006B3FBE" w:rsidP="006B3FBE">
      <w:pPr>
        <w:rPr>
          <w:rFonts w:ascii="Times New Roman" w:hAnsi="Times New Roman"/>
          <w:sz w:val="26"/>
        </w:rPr>
      </w:pPr>
      <w:r w:rsidRPr="00C60B20">
        <w:rPr>
          <w:rFonts w:ascii="Times New Roman" w:hAnsi="Times New Roman"/>
          <w:sz w:val="26"/>
        </w:rPr>
        <w:t xml:space="preserve">от </w:t>
      </w:r>
      <w:r w:rsidR="00C60B20" w:rsidRPr="00C60B20">
        <w:rPr>
          <w:rFonts w:ascii="Times New Roman" w:hAnsi="Times New Roman"/>
          <w:sz w:val="26"/>
        </w:rPr>
        <w:t>31</w:t>
      </w:r>
      <w:r w:rsidRPr="00C60B20">
        <w:rPr>
          <w:rFonts w:ascii="Times New Roman" w:hAnsi="Times New Roman"/>
          <w:sz w:val="26"/>
        </w:rPr>
        <w:t xml:space="preserve"> января 2018 года</w:t>
      </w:r>
      <w:r w:rsidRPr="00C60B20">
        <w:rPr>
          <w:rFonts w:ascii="Times New Roman" w:hAnsi="Times New Roman"/>
          <w:sz w:val="26"/>
        </w:rPr>
        <w:tab/>
      </w:r>
      <w:r w:rsidRPr="00C60B20">
        <w:rPr>
          <w:rFonts w:ascii="Times New Roman" w:hAnsi="Times New Roman"/>
          <w:sz w:val="26"/>
        </w:rPr>
        <w:tab/>
        <w:t xml:space="preserve">                                                             № </w:t>
      </w:r>
      <w:r w:rsidR="008569E8" w:rsidRPr="00C60B20">
        <w:rPr>
          <w:rFonts w:ascii="Times New Roman" w:hAnsi="Times New Roman"/>
          <w:sz w:val="26"/>
        </w:rPr>
        <w:t>4</w:t>
      </w:r>
    </w:p>
    <w:p w:rsidR="006B3FBE" w:rsidRPr="006B3FBE" w:rsidRDefault="006B3FBE" w:rsidP="006B3FBE">
      <w:pPr>
        <w:rPr>
          <w:rFonts w:ascii="Times New Roman" w:hAnsi="Times New Roman"/>
        </w:rPr>
      </w:pPr>
      <w:r w:rsidRPr="006B3FBE">
        <w:rPr>
          <w:rFonts w:ascii="Times New Roman" w:hAnsi="Times New Roman"/>
          <w:sz w:val="26"/>
        </w:rPr>
        <w:t xml:space="preserve">                              </w:t>
      </w:r>
      <w:r w:rsidRPr="006B3FBE">
        <w:rPr>
          <w:rFonts w:ascii="Times New Roman" w:hAnsi="Times New Roman"/>
        </w:rPr>
        <w:t>д. Сояна Мезенского района Архангельской области</w:t>
      </w:r>
    </w:p>
    <w:p w:rsidR="006F3B81" w:rsidRPr="00B077F6" w:rsidRDefault="006F3B81" w:rsidP="006B3FB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7F6">
        <w:rPr>
          <w:rFonts w:ascii="Times New Roman" w:hAnsi="Times New Roman"/>
          <w:b/>
          <w:sz w:val="28"/>
          <w:szCs w:val="28"/>
        </w:rPr>
        <w:t xml:space="preserve">Об утверждении Порядка обобщения правоприменительной практики при осуществлении муниципального контроля на территории муниципального </w:t>
      </w:r>
      <w:r w:rsidRPr="008C1FA3">
        <w:rPr>
          <w:rFonts w:ascii="Times New Roman" w:hAnsi="Times New Roman"/>
          <w:b/>
          <w:sz w:val="28"/>
          <w:szCs w:val="28"/>
        </w:rPr>
        <w:t>образования «</w:t>
      </w:r>
      <w:r w:rsidR="006B3FBE">
        <w:rPr>
          <w:rFonts w:ascii="Times New Roman" w:hAnsi="Times New Roman"/>
          <w:b/>
          <w:sz w:val="28"/>
          <w:szCs w:val="28"/>
        </w:rPr>
        <w:t>Соянское</w:t>
      </w:r>
      <w:r w:rsidRPr="008C1FA3">
        <w:rPr>
          <w:rFonts w:ascii="Times New Roman" w:hAnsi="Times New Roman"/>
          <w:b/>
          <w:sz w:val="28"/>
          <w:szCs w:val="28"/>
        </w:rPr>
        <w:t>»</w:t>
      </w:r>
    </w:p>
    <w:p w:rsidR="006F3B81" w:rsidRPr="00B077F6" w:rsidRDefault="006F3B81" w:rsidP="006F3B8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B81" w:rsidRPr="00C95064" w:rsidRDefault="006F3B81" w:rsidP="006F3B81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C7558">
        <w:rPr>
          <w:rFonts w:ascii="Times New Roman" w:eastAsia="Calibri" w:hAnsi="Times New Roman"/>
          <w:bCs/>
          <w:sz w:val="28"/>
          <w:szCs w:val="28"/>
        </w:rPr>
        <w:t>В соответствии с пунктом 3 части 2 статьи 8.Федерального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Методическими рекомендациями по обобщению и анализу правоприменительной практики контрольно-надзорной деятельности </w:t>
      </w:r>
      <w:r w:rsidRPr="00C95064">
        <w:rPr>
          <w:rFonts w:ascii="Times New Roman" w:hAnsi="Times New Roman"/>
          <w:sz w:val="28"/>
          <w:szCs w:val="28"/>
        </w:rPr>
        <w:t xml:space="preserve">(приложение № 4 к протоколу заседания подкомиссии по совершенствованию контрольных (надзорных)  и разрешительных функций федеральных органов исполнительной власти при Правительственной комиссии по проведению административной реформы </w:t>
      </w:r>
      <w:r w:rsidRPr="00C95064">
        <w:rPr>
          <w:rFonts w:ascii="Times New Roman" w:hAnsi="Times New Roman"/>
          <w:sz w:val="28"/>
          <w:szCs w:val="28"/>
        </w:rPr>
        <w:br/>
        <w:t>от 09 сентября 2016 года № 7)</w:t>
      </w:r>
      <w:r w:rsidRPr="00C95064">
        <w:rPr>
          <w:rFonts w:ascii="Times New Roman" w:eastAsia="Calibri" w:hAnsi="Times New Roman"/>
          <w:sz w:val="28"/>
          <w:szCs w:val="28"/>
        </w:rPr>
        <w:t xml:space="preserve">, пунктом 3 постановления Правительства Архангельской области </w:t>
      </w:r>
      <w:r w:rsidRPr="00C95064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от 06 декабря </w:t>
      </w:r>
      <w:smartTag w:uri="urn:schemas-microsoft-com:office:smarttags" w:element="metricconverter">
        <w:smartTagPr>
          <w:attr w:name="ProductID" w:val="2017 г"/>
        </w:smartTagPr>
        <w:r w:rsidRPr="00C95064">
          <w:rPr>
            <w:rFonts w:ascii="Times New Roman" w:hAnsi="Times New Roman"/>
            <w:bCs/>
            <w:color w:val="000000"/>
            <w:sz w:val="28"/>
            <w:szCs w:val="28"/>
            <w:lang w:eastAsia="ar-SA"/>
          </w:rPr>
          <w:t>2017 г</w:t>
        </w:r>
        <w:r>
          <w:rPr>
            <w:rFonts w:ascii="Times New Roman" w:hAnsi="Times New Roman"/>
            <w:bCs/>
            <w:color w:val="000000"/>
            <w:sz w:val="28"/>
            <w:szCs w:val="28"/>
            <w:lang w:eastAsia="ar-SA"/>
          </w:rPr>
          <w:t>ода</w:t>
        </w:r>
      </w:smartTag>
      <w:r w:rsidRPr="00C95064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№ 518-пп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9506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подготовки исполнительными органами государственной власти Архангельской области </w:t>
      </w:r>
      <w:r w:rsidRPr="00C95064">
        <w:rPr>
          <w:rFonts w:ascii="Times New Roman" w:hAnsi="Times New Roman"/>
          <w:sz w:val="28"/>
          <w:szCs w:val="28"/>
        </w:rPr>
        <w:t>обобщений практики о</w:t>
      </w:r>
      <w:r w:rsidRPr="00C95064">
        <w:rPr>
          <w:rFonts w:ascii="Times New Roman" w:eastAsia="Calibri" w:hAnsi="Times New Roman"/>
          <w:bCs/>
          <w:sz w:val="28"/>
          <w:szCs w:val="28"/>
        </w:rPr>
        <w:t>существления в соответствующих сферах деятельности г</w:t>
      </w:r>
      <w:r w:rsidRPr="00C95064">
        <w:rPr>
          <w:rFonts w:ascii="Times New Roman" w:hAnsi="Times New Roman"/>
          <w:sz w:val="28"/>
          <w:szCs w:val="28"/>
        </w:rPr>
        <w:t>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95064">
        <w:rPr>
          <w:rFonts w:ascii="Times New Roman" w:eastAsia="Calibri" w:hAnsi="Times New Roman"/>
          <w:bCs/>
          <w:sz w:val="28"/>
          <w:szCs w:val="28"/>
        </w:rPr>
        <w:t xml:space="preserve">руководствуясь </w:t>
      </w:r>
      <w:hyperlink r:id="rId7" w:history="1">
        <w:r w:rsidRPr="00C95064">
          <w:rPr>
            <w:rFonts w:ascii="Times New Roman" w:eastAsia="Calibri" w:hAnsi="Times New Roman"/>
            <w:bCs/>
            <w:sz w:val="28"/>
            <w:szCs w:val="28"/>
          </w:rPr>
          <w:t>уставом</w:t>
        </w:r>
      </w:hyperlink>
      <w:r w:rsidRPr="00C950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506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C95064">
        <w:rPr>
          <w:rFonts w:ascii="Times New Roman" w:hAnsi="Times New Roman"/>
          <w:sz w:val="28"/>
          <w:szCs w:val="28"/>
        </w:rPr>
        <w:t>»</w:t>
      </w:r>
      <w:r w:rsidRPr="00C9506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C9506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C95064">
        <w:rPr>
          <w:rFonts w:ascii="Times New Roman" w:hAnsi="Times New Roman"/>
          <w:sz w:val="28"/>
          <w:szCs w:val="28"/>
        </w:rPr>
        <w:t xml:space="preserve">» </w:t>
      </w:r>
    </w:p>
    <w:p w:rsidR="006F3B81" w:rsidRPr="00B077F6" w:rsidRDefault="006F3B81" w:rsidP="006F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B81" w:rsidRPr="00B077F6" w:rsidRDefault="006F3B81" w:rsidP="006F3B8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 о с т а н о в л я е </w:t>
      </w:r>
      <w:r w:rsidRPr="00B077F6">
        <w:rPr>
          <w:rFonts w:ascii="Times New Roman" w:hAnsi="Times New Roman"/>
          <w:b/>
          <w:spacing w:val="20"/>
          <w:sz w:val="28"/>
          <w:szCs w:val="28"/>
        </w:rPr>
        <w:t>т</w:t>
      </w:r>
      <w:r w:rsidRPr="00B077F6">
        <w:rPr>
          <w:rFonts w:ascii="Times New Roman" w:hAnsi="Times New Roman"/>
          <w:sz w:val="28"/>
          <w:szCs w:val="28"/>
        </w:rPr>
        <w:t>:</w:t>
      </w:r>
    </w:p>
    <w:p w:rsidR="006F3B81" w:rsidRDefault="006F3B81" w:rsidP="006F3B8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81" w:rsidRPr="00923D5E" w:rsidRDefault="006F3B81" w:rsidP="006F3B8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23D5E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Pr="00923D5E">
        <w:rPr>
          <w:rStyle w:val="a4"/>
          <w:szCs w:val="28"/>
        </w:rPr>
        <w:t>Положение</w:t>
      </w:r>
      <w:r w:rsidRPr="00923D5E">
        <w:rPr>
          <w:rFonts w:ascii="Times New Roman" w:hAnsi="Times New Roman"/>
          <w:sz w:val="28"/>
          <w:szCs w:val="28"/>
        </w:rPr>
        <w:t xml:space="preserve"> об утверждении Порядка обобщения правоприменительной практики при осуществлении муниципального контроля на территории муниципального образования 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923D5E">
        <w:rPr>
          <w:rFonts w:ascii="Times New Roman" w:hAnsi="Times New Roman"/>
          <w:sz w:val="28"/>
          <w:szCs w:val="28"/>
        </w:rPr>
        <w:t>».</w:t>
      </w:r>
    </w:p>
    <w:p w:rsidR="006F3B81" w:rsidRDefault="006F3B81" w:rsidP="006F3B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23D5E">
        <w:rPr>
          <w:rFonts w:ascii="Times New Roman" w:hAnsi="Times New Roman"/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BE" w:rsidRPr="00923D5E" w:rsidRDefault="006B3FBE" w:rsidP="006F3B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B077F6" w:rsidRDefault="006B3FBE" w:rsidP="006B3FB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«Соянское»                                                      Т.Е. Рычкова</w:t>
      </w:r>
    </w:p>
    <w:p w:rsidR="006B3FBE" w:rsidRDefault="006B3FBE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B3FBE" w:rsidRDefault="006B3FBE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</w:p>
    <w:p w:rsidR="006B3FBE" w:rsidRDefault="006B3FBE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</w:p>
    <w:p w:rsidR="006B3FBE" w:rsidRDefault="006B3FBE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</w:p>
    <w:p w:rsidR="006B3FBE" w:rsidRDefault="006B3FBE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</w:p>
    <w:p w:rsidR="006F3B81" w:rsidRPr="00132BDD" w:rsidRDefault="006F3B81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lastRenderedPageBreak/>
        <w:t>УТВЕРЖДЕНО</w:t>
      </w:r>
    </w:p>
    <w:p w:rsidR="006F3B81" w:rsidRDefault="006F3B81" w:rsidP="009F230D">
      <w:pPr>
        <w:pStyle w:val="a7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6F3B81" w:rsidRDefault="006F3B81" w:rsidP="009F23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923D5E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923D5E">
        <w:rPr>
          <w:rFonts w:ascii="Times New Roman" w:hAnsi="Times New Roman"/>
          <w:sz w:val="28"/>
          <w:szCs w:val="28"/>
        </w:rPr>
        <w:t>»</w:t>
      </w:r>
    </w:p>
    <w:p w:rsidR="006F3B81" w:rsidRDefault="006F3B81" w:rsidP="009F23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60B20">
        <w:rPr>
          <w:rFonts w:ascii="Times New Roman" w:hAnsi="Times New Roman"/>
          <w:sz w:val="28"/>
          <w:szCs w:val="28"/>
        </w:rPr>
        <w:t>31</w:t>
      </w:r>
      <w:r w:rsidR="006B3FBE">
        <w:rPr>
          <w:rFonts w:ascii="Times New Roman" w:hAnsi="Times New Roman"/>
          <w:sz w:val="28"/>
          <w:szCs w:val="28"/>
        </w:rPr>
        <w:t>.01.2018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60B2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F3B81" w:rsidRDefault="006F3B81" w:rsidP="006F3B8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F230D" w:rsidRDefault="009F230D" w:rsidP="006F3B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3B81" w:rsidRPr="005610BD" w:rsidRDefault="006F3B81" w:rsidP="006F3B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П О Л О Ж Е Н И Е</w:t>
      </w:r>
    </w:p>
    <w:p w:rsidR="006F3B81" w:rsidRDefault="006F3B81" w:rsidP="006F3B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об утверждении Порядка обобщения правоприменительной практики при осуществлении муниципального контроля на территории муниципального образования «</w:t>
      </w:r>
      <w:r w:rsidR="006B3FBE">
        <w:rPr>
          <w:rFonts w:ascii="Times New Roman" w:hAnsi="Times New Roman"/>
          <w:b/>
          <w:sz w:val="28"/>
          <w:szCs w:val="28"/>
        </w:rPr>
        <w:t>Соянское</w:t>
      </w:r>
      <w:r w:rsidRPr="005610BD">
        <w:rPr>
          <w:rFonts w:ascii="Times New Roman" w:hAnsi="Times New Roman"/>
          <w:b/>
          <w:sz w:val="28"/>
          <w:szCs w:val="28"/>
        </w:rPr>
        <w:t>»</w:t>
      </w:r>
    </w:p>
    <w:p w:rsidR="006F3B81" w:rsidRDefault="006F3B81" w:rsidP="006F3B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F3B81" w:rsidRPr="005610BD" w:rsidRDefault="006F3B81" w:rsidP="006F3B81">
      <w:pPr>
        <w:pStyle w:val="a7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6F3B81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1. Настоящее Положение, разработанное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части 2 статьи 8.Федерального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порядок подготовки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451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размещение на официальном сайте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610B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6F3B81" w:rsidRPr="00873DE4" w:rsidRDefault="006F3B81" w:rsidP="006F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73DE4">
        <w:rPr>
          <w:rFonts w:ascii="Times New Roman" w:eastAsia="Calibri" w:hAnsi="Times New Roman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873DE4"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eastAsia="Calibri" w:hAnsi="Times New Roman"/>
          <w:bCs/>
          <w:sz w:val="28"/>
          <w:szCs w:val="28"/>
        </w:rPr>
        <w:t>–</w:t>
      </w:r>
      <w:r w:rsidR="004A3C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73DE4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873DE4">
        <w:rPr>
          <w:rFonts w:ascii="Times New Roman" w:eastAsia="Calibri" w:hAnsi="Times New Roman"/>
          <w:sz w:val="28"/>
          <w:szCs w:val="28"/>
        </w:rPr>
        <w:t>), выявление проблем правоприменения;</w:t>
      </w: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ее </w:t>
      </w:r>
      <w:r w:rsidR="004A3CB3">
        <w:rPr>
          <w:rFonts w:ascii="Times New Roman" w:eastAsia="Calibri" w:hAnsi="Times New Roman"/>
          <w:sz w:val="28"/>
          <w:szCs w:val="28"/>
        </w:rPr>
        <w:t>территориальными и отраслевыми (фун</w:t>
      </w:r>
      <w:r w:rsidR="00FB374B">
        <w:rPr>
          <w:rFonts w:ascii="Times New Roman" w:eastAsia="Calibri" w:hAnsi="Times New Roman"/>
          <w:sz w:val="28"/>
          <w:szCs w:val="28"/>
        </w:rPr>
        <w:t>к</w:t>
      </w:r>
      <w:r w:rsidR="004A3CB3">
        <w:rPr>
          <w:rFonts w:ascii="Times New Roman" w:eastAsia="Calibri" w:hAnsi="Times New Roman"/>
          <w:sz w:val="28"/>
          <w:szCs w:val="28"/>
        </w:rPr>
        <w:t>циональными) органами</w:t>
      </w:r>
      <w:r>
        <w:rPr>
          <w:rFonts w:ascii="Times New Roman" w:eastAsia="Calibri" w:hAnsi="Times New Roman"/>
          <w:sz w:val="28"/>
          <w:szCs w:val="28"/>
        </w:rPr>
        <w:t xml:space="preserve"> (при наличии)</w:t>
      </w:r>
      <w:r>
        <w:rPr>
          <w:rStyle w:val="aa"/>
          <w:rFonts w:ascii="Times New Roman" w:eastAsia="Calibri" w:hAnsi="Times New Roman"/>
          <w:sz w:val="28"/>
          <w:szCs w:val="28"/>
        </w:rPr>
        <w:footnoteReference w:id="1"/>
      </w:r>
      <w:r w:rsidR="004A3CB3"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>требований;</w:t>
      </w: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lastRenderedPageBreak/>
        <w:t>4) снижение количества нарушений требований и повышение уровня защищенности охраняемых законом ценностей;</w:t>
      </w:r>
    </w:p>
    <w:p w:rsidR="006F3B81" w:rsidRPr="005610B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5) повышение уровня защищенности охраняемых законом ценностей;</w:t>
      </w:r>
    </w:p>
    <w:p w:rsidR="006F3B81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выявление типичных нарушений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AD7EA5" w:rsidRDefault="006F3B81" w:rsidP="004A3CB3">
      <w:pPr>
        <w:pStyle w:val="a7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 w:rsidR="00FB374B"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оценка о</w:t>
      </w:r>
      <w:r w:rsidR="009F230D">
        <w:rPr>
          <w:rFonts w:ascii="Times New Roman" w:eastAsia="Calibri" w:hAnsi="Times New Roman"/>
          <w:sz w:val="28"/>
          <w:szCs w:val="28"/>
        </w:rPr>
        <w:t>бщего количества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включенных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в утвержденный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перечень актов, содержащих требования;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3) оценка количе</w:t>
      </w:r>
      <w:r w:rsidR="00FB374B"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 требований ущерба охраняемым законом ценностям, включая вид причиненного ущерба, его размер (объем) и качественные характеристики;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7) статистика и классификация нарушений требований, выявленных по результатам проверок, по степени риска причинения, виду, размеру (объему), качественным характеристикам ущерба охраняемым законом ценностям, с указанием перечня типовых и массовых нарушений, мер ответственности, предусмотренной законодательством за их совершение.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Типовыми являются наиболее часто совершаемые нарушения требований по сравнению с иными возможными нарушениями за определенный (длительный) период времени.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Массовыми являются нарушения требований, количество совершения которых за определенный (в том числе краткосрочный) период времени является наибольшим по сравнению с иными возможными нарушениями;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8) основные характеристики и особенности групп подконтрольных субъектов (и (или) условий их деятельности), допускавших типовые и (или) массовые нарушения требований, выявленные по результатам проверок;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выявление и классификация возможных причин и условий совершения типовых и массовых нарушений требований;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6B3FBE">
        <w:rPr>
          <w:rFonts w:ascii="Times New Roman" w:hAnsi="Times New Roman"/>
          <w:sz w:val="28"/>
          <w:szCs w:val="28"/>
        </w:rPr>
        <w:t>Соянское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типовых и массовых нарушений требований;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 w:rsidR="00FB374B"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ущерба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 неисполнением предписаний;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 w:rsidR="006F3B81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6F3B81"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6F3B81"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="006F3B81"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="006F3B81"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="006F3B81"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="006F3B81"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="006F3B81"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="006F3B81"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="006F3B81"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="006F3B81"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="006F3B81"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="006F3B81"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14) </w:t>
      </w:r>
      <w:r w:rsidR="006F3B81" w:rsidRPr="002C7558">
        <w:rPr>
          <w:rFonts w:ascii="Times New Roman" w:eastAsia="Calibri" w:hAnsi="Times New Roman"/>
          <w:sz w:val="28"/>
          <w:szCs w:val="28"/>
        </w:rPr>
        <w:t>оценки тяжести нарушений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оценки ущерба охраняемым законом ценностям, причиненного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>в результате нарушения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="006F3B81"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="006F3B81"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="006F3B81"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="006F3B81"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20) </w:t>
      </w:r>
      <w:r w:rsidR="006F3B81"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 w:rsidR="006F3B81">
        <w:rPr>
          <w:rFonts w:ascii="Times New Roman" w:eastAsia="Calibri" w:hAnsi="Times New Roman"/>
          <w:sz w:val="28"/>
          <w:szCs w:val="28"/>
        </w:rPr>
        <w:t>администрации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 w:rsidR="006F3B81">
        <w:rPr>
          <w:rFonts w:ascii="Times New Roman" w:eastAsia="Calibri" w:hAnsi="Times New Roman"/>
          <w:sz w:val="28"/>
          <w:szCs w:val="28"/>
        </w:rPr>
        <w:t>ее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 xml:space="preserve">осуществления </w:t>
      </w:r>
      <w:r w:rsidR="006F3B81">
        <w:rPr>
          <w:rFonts w:ascii="Times New Roman" w:eastAsia="Calibri" w:hAnsi="Times New Roman"/>
          <w:sz w:val="28"/>
          <w:szCs w:val="28"/>
        </w:rPr>
        <w:t>администраци</w:t>
      </w:r>
      <w:r>
        <w:rPr>
          <w:rFonts w:ascii="Times New Roman" w:eastAsia="Calibri" w:hAnsi="Times New Roman"/>
          <w:sz w:val="28"/>
          <w:szCs w:val="28"/>
        </w:rPr>
        <w:t>ей 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>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качестве источников сведений для обобщений используются </w:t>
      </w:r>
      <w:r>
        <w:rPr>
          <w:rFonts w:ascii="Times New Roman" w:eastAsia="Calibri" w:hAnsi="Times New Roman"/>
          <w:sz w:val="28"/>
          <w:szCs w:val="28"/>
        </w:rPr>
        <w:br/>
      </w:r>
      <w:r w:rsidRPr="002C7558">
        <w:rPr>
          <w:rFonts w:ascii="Times New Roman" w:eastAsia="Calibri" w:hAnsi="Times New Roman"/>
          <w:sz w:val="28"/>
          <w:szCs w:val="28"/>
        </w:rPr>
        <w:t>(далее – материалы):</w:t>
      </w:r>
    </w:p>
    <w:p w:rsidR="006F3B81" w:rsidRPr="00436AB2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6F3B81"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 w:rsidR="006F3B81">
        <w:rPr>
          <w:rFonts w:ascii="Times New Roman" w:eastAsia="Calibri" w:hAnsi="Times New Roman"/>
          <w:sz w:val="28"/>
          <w:szCs w:val="28"/>
        </w:rPr>
        <w:t>администрации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 w:rsidR="006F3B81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6F3B81"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 xml:space="preserve">осуществления </w:t>
      </w:r>
      <w:r w:rsidR="006F3B81">
        <w:rPr>
          <w:rFonts w:ascii="Times New Roman" w:eastAsia="Calibri" w:hAnsi="Times New Roman"/>
          <w:sz w:val="28"/>
          <w:szCs w:val="28"/>
        </w:rPr>
        <w:t>администраци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="006F3B81"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="006F3B81"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 w:rsidR="006F3B81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>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="006F3B81"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 w:rsidR="006F3B81">
        <w:rPr>
          <w:rFonts w:ascii="Times New Roman" w:eastAsia="Calibri" w:hAnsi="Times New Roman"/>
          <w:sz w:val="28"/>
          <w:szCs w:val="28"/>
        </w:rPr>
        <w:t>администрацией</w:t>
      </w:r>
      <w:r w:rsidR="006F3B81"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="006F3B81"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6F3B81" w:rsidRPr="002C7558" w:rsidRDefault="00FB374B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 w:rsidR="006F3B81">
        <w:rPr>
          <w:rFonts w:ascii="Times New Roman" w:eastAsia="Calibri" w:hAnsi="Times New Roman"/>
          <w:sz w:val="28"/>
          <w:szCs w:val="28"/>
        </w:rPr>
        <w:t>муниципального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6F3B81">
        <w:rPr>
          <w:rFonts w:ascii="Times New Roman" w:eastAsia="Calibri" w:hAnsi="Times New Roman"/>
          <w:sz w:val="28"/>
          <w:szCs w:val="28"/>
        </w:rPr>
        <w:t>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436AB2" w:rsidRDefault="006F3B81" w:rsidP="00FB374B">
      <w:pPr>
        <w:pStyle w:val="a7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t>III. Организация работы по подготовке обобщений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администрации </w:t>
      </w:r>
      <w:r w:rsidR="009F230D">
        <w:rPr>
          <w:rFonts w:ascii="Times New Roman" w:eastAsia="Calibri" w:hAnsi="Times New Roman"/>
          <w:sz w:val="28"/>
          <w:szCs w:val="28"/>
        </w:rPr>
        <w:t xml:space="preserve">или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9F230D">
        <w:rPr>
          <w:rFonts w:ascii="Times New Roman" w:eastAsia="Calibri" w:hAnsi="Times New Roman"/>
          <w:sz w:val="28"/>
          <w:szCs w:val="28"/>
        </w:rPr>
        <w:t>отраслевыми (функциональными) органами (</w:t>
      </w:r>
      <w:r>
        <w:rPr>
          <w:rFonts w:ascii="Times New Roman" w:eastAsia="Calibri" w:hAnsi="Times New Roman"/>
          <w:sz w:val="28"/>
          <w:szCs w:val="28"/>
        </w:rPr>
        <w:t>при наличии)</w:t>
      </w:r>
      <w:r w:rsidR="009F230D">
        <w:rPr>
          <w:rStyle w:val="aa"/>
          <w:rFonts w:ascii="Times New Roman" w:eastAsia="Calibri" w:hAnsi="Times New Roman"/>
          <w:sz w:val="28"/>
          <w:szCs w:val="28"/>
        </w:rPr>
        <w:footnoteReference w:id="2"/>
      </w:r>
      <w:r w:rsidRPr="002C7558">
        <w:rPr>
          <w:rFonts w:ascii="Times New Roman" w:eastAsia="Calibri" w:hAnsi="Times New Roman"/>
          <w:sz w:val="28"/>
          <w:szCs w:val="28"/>
        </w:rPr>
        <w:t xml:space="preserve">, 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 xml:space="preserve">соответственно должностное лицо, </w:t>
      </w:r>
      <w:r w:rsidR="009F230D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 либо </w:t>
      </w:r>
      <w:r w:rsidR="009F230D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</w:t>
      </w:r>
      <w:r w:rsidR="006B3FBE">
        <w:rPr>
          <w:rFonts w:ascii="Times New Roman" w:eastAsia="Calibri" w:hAnsi="Times New Roman"/>
          <w:sz w:val="28"/>
          <w:szCs w:val="28"/>
        </w:rPr>
        <w:t>Соянское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 xml:space="preserve">, готовит проект плана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</w:p>
    <w:p w:rsidR="009F230D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 На титульном листе обобщения указываются: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</w:t>
      </w:r>
      <w:r w:rsidR="009F230D"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(ее </w:t>
      </w:r>
      <w:r w:rsidR="009F230D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– при наличии)</w:t>
      </w:r>
      <w:r w:rsidRPr="002C7558">
        <w:rPr>
          <w:rFonts w:ascii="Times New Roman" w:eastAsia="Calibri" w:hAnsi="Times New Roman"/>
          <w:sz w:val="28"/>
          <w:szCs w:val="28"/>
        </w:rPr>
        <w:t xml:space="preserve">, который осуществляет соответствующий 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3)  период, за который подготовлено обобщение;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4)  дата, на которую представлены сведения в обобщении.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обобщении должны быть представлены следующие виды информации: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6F3B81" w:rsidRPr="002C7558">
        <w:rPr>
          <w:rFonts w:ascii="Times New Roman" w:eastAsia="Calibri" w:hAnsi="Times New Roman"/>
          <w:sz w:val="28"/>
          <w:szCs w:val="28"/>
        </w:rPr>
        <w:t>статистические данные о проведенных плановых и внеплановых проверках и анализ результатов таких мероприятий;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информация о характере и статистике проведенных мероприятий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 xml:space="preserve">по контролю, при проведении которых не требуется взаимодействие органа </w:t>
      </w:r>
      <w:r w:rsidR="006F3B81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с юридическими лицами и индивидуальными предпринимателями; 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6F3B81"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 требований ущерба охраняемым законом ценностям;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перечень типовых нарушений требований, совершенных в период, за который составлено обобщение, с их классификацией (дифференциацией) по </w:t>
      </w:r>
      <w:r w:rsidR="006F3B81" w:rsidRPr="002C7558">
        <w:rPr>
          <w:rFonts w:ascii="Times New Roman" w:eastAsia="Calibri" w:hAnsi="Times New Roman"/>
          <w:sz w:val="28"/>
          <w:szCs w:val="28"/>
        </w:rPr>
        <w:lastRenderedPageBreak/>
        <w:t>степени риска причинения вреда, возникающего вследствие нарушения требований, и тяжести последствий таких нарушений;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="006F3B81" w:rsidRPr="002C7558">
        <w:rPr>
          <w:rFonts w:ascii="Times New Roman" w:eastAsia="Calibri" w:hAnsi="Times New Roman"/>
          <w:sz w:val="28"/>
          <w:szCs w:val="28"/>
        </w:rPr>
        <w:t>статистика типовых и массовых нарушений требований по однородным группам подконтрольных субъектов (объектов);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анализ выявленных и возможных причин возникновения типовых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>и массовых нарушений требований;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по проведению мероприятий, направленных на устранение причин совершения типовых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>и массовых нарушений требований;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="006F3B81" w:rsidRPr="002C7558">
        <w:rPr>
          <w:rFonts w:ascii="Times New Roman" w:eastAsia="Calibri" w:hAnsi="Times New Roman"/>
          <w:sz w:val="28"/>
          <w:szCs w:val="28"/>
        </w:rPr>
        <w:t>статистика и анализ примененных к подконтрольным субъектам мер ответственности;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="006F3B81" w:rsidRPr="002C7558">
        <w:rPr>
          <w:rFonts w:ascii="Times New Roman" w:eastAsia="Calibri" w:hAnsi="Times New Roman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анализ практики обжалования решений, действий (бездействия) </w:t>
      </w:r>
      <w:r w:rsidR="006F3B81">
        <w:rPr>
          <w:rFonts w:ascii="Times New Roman" w:eastAsia="Calibri" w:hAnsi="Times New Roman"/>
          <w:sz w:val="28"/>
          <w:szCs w:val="28"/>
        </w:rPr>
        <w:t>администрации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 w:rsidR="006F3B81">
        <w:rPr>
          <w:rFonts w:ascii="Times New Roman" w:eastAsia="Calibri" w:hAnsi="Times New Roman"/>
          <w:sz w:val="28"/>
          <w:szCs w:val="28"/>
        </w:rPr>
        <w:t>ее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исполнимости предписаний об устранении выявленного нарушения требований, выданных подконтрольным субъектам;  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нарушения требований подконтрольным субъектам, а также их исполнимости;</w:t>
      </w:r>
    </w:p>
    <w:p w:rsidR="006F3B81" w:rsidRPr="002C7558" w:rsidRDefault="009F230D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="006F3B81" w:rsidRPr="002C7558">
        <w:rPr>
          <w:rFonts w:ascii="Times New Roman" w:eastAsia="Calibri" w:hAnsi="Times New Roman"/>
          <w:sz w:val="28"/>
          <w:szCs w:val="28"/>
        </w:rPr>
        <w:t xml:space="preserve">информация о проведенных профилактических мероприятиях </w:t>
      </w:r>
      <w:r w:rsidR="006F3B81" w:rsidRPr="002C7558">
        <w:rPr>
          <w:rFonts w:ascii="Times New Roman" w:eastAsia="Calibri" w:hAnsi="Times New Roman"/>
          <w:sz w:val="28"/>
          <w:szCs w:val="28"/>
        </w:rPr>
        <w:br/>
        <w:t>в отношении подконтрольных субъектов.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</w:t>
      </w:r>
      <w:r w:rsidRPr="002C7558">
        <w:rPr>
          <w:rFonts w:ascii="Times New Roman" w:eastAsia="Calibri" w:hAnsi="Times New Roman"/>
          <w:sz w:val="28"/>
          <w:szCs w:val="28"/>
        </w:rPr>
        <w:t xml:space="preserve">. Проект обобщения размещается на официальном сайте, а также направляется в общественные организации предпринимателей, научные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и экспертные организации, уполномоченному при Губернаторе Архангельской области по защите прав предпринимателей для представления предложений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в проект обобщения с указанием способа их представления.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10 рабочих дней. 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</w:t>
      </w:r>
      <w:r w:rsidR="006B3FBE">
        <w:rPr>
          <w:rFonts w:ascii="Times New Roman" w:eastAsia="Calibri" w:hAnsi="Times New Roman"/>
          <w:sz w:val="28"/>
          <w:szCs w:val="28"/>
        </w:rPr>
        <w:t>Соянское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br/>
      </w:r>
      <w:r w:rsidRPr="002C7558">
        <w:rPr>
          <w:rFonts w:ascii="Times New Roman" w:eastAsia="Calibri" w:hAnsi="Times New Roman"/>
          <w:sz w:val="28"/>
          <w:szCs w:val="28"/>
        </w:rPr>
        <w:t xml:space="preserve">до </w:t>
      </w:r>
      <w:r>
        <w:rPr>
          <w:rFonts w:ascii="Times New Roman" w:eastAsia="Calibri" w:hAnsi="Times New Roman"/>
          <w:sz w:val="28"/>
          <w:szCs w:val="28"/>
        </w:rPr>
        <w:t>0</w:t>
      </w:r>
      <w:r w:rsidRPr="002C7558">
        <w:rPr>
          <w:rFonts w:ascii="Times New Roman" w:eastAsia="Calibri" w:hAnsi="Times New Roman"/>
          <w:sz w:val="28"/>
          <w:szCs w:val="28"/>
        </w:rPr>
        <w:t>1 марта текущего года.</w:t>
      </w:r>
    </w:p>
    <w:p w:rsidR="006F3B81" w:rsidRPr="002C7558" w:rsidRDefault="006F3B81" w:rsidP="006F3B8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F3B81" w:rsidRDefault="006F3B81" w:rsidP="006F3B8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6F3B81" w:rsidRDefault="006F3B81" w:rsidP="006F3B81">
      <w:pPr>
        <w:jc w:val="center"/>
        <w:rPr>
          <w:rFonts w:eastAsia="Calibri"/>
          <w:sz w:val="28"/>
          <w:szCs w:val="28"/>
        </w:rPr>
      </w:pPr>
    </w:p>
    <w:sectPr w:rsidR="006F3B81" w:rsidSect="009F230D">
      <w:headerReference w:type="default" r:id="rId8"/>
      <w:pgSz w:w="11906" w:h="16838"/>
      <w:pgMar w:top="568" w:right="992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B2" w:rsidRDefault="006366B2" w:rsidP="006F3B81">
      <w:pPr>
        <w:spacing w:after="0" w:line="240" w:lineRule="auto"/>
      </w:pPr>
      <w:r>
        <w:separator/>
      </w:r>
    </w:p>
  </w:endnote>
  <w:endnote w:type="continuationSeparator" w:id="0">
    <w:p w:rsidR="006366B2" w:rsidRDefault="006366B2" w:rsidP="006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B2" w:rsidRDefault="006366B2" w:rsidP="006F3B81">
      <w:pPr>
        <w:spacing w:after="0" w:line="240" w:lineRule="auto"/>
      </w:pPr>
      <w:r>
        <w:separator/>
      </w:r>
    </w:p>
  </w:footnote>
  <w:footnote w:type="continuationSeparator" w:id="0">
    <w:p w:rsidR="006366B2" w:rsidRDefault="006366B2" w:rsidP="006F3B81">
      <w:pPr>
        <w:spacing w:after="0" w:line="240" w:lineRule="auto"/>
      </w:pPr>
      <w:r>
        <w:continuationSeparator/>
      </w:r>
    </w:p>
  </w:footnote>
  <w:footnote w:id="1">
    <w:p w:rsidR="006F3B81" w:rsidRDefault="006F3B81" w:rsidP="004A3CB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 w:rsidR="009F230D">
        <w:t xml:space="preserve"> </w:t>
      </w:r>
      <w:r w:rsidR="009F230D" w:rsidRPr="009F230D">
        <w:rPr>
          <w:rFonts w:ascii="Times New Roman" w:eastAsia="Calibri" w:hAnsi="Times New Roman"/>
        </w:rPr>
        <w:t xml:space="preserve">Отраслевые (функциональные) органы </w:t>
      </w:r>
      <w:r w:rsidRPr="009F230D">
        <w:rPr>
          <w:rFonts w:ascii="Times New Roman" w:hAnsi="Times New Roman"/>
        </w:rPr>
        <w:t xml:space="preserve">администрации в силу областного закона </w:t>
      </w:r>
      <w:r w:rsidRPr="009F230D">
        <w:rPr>
          <w:rFonts w:ascii="Times New Roman" w:eastAsia="Calibri" w:hAnsi="Times New Roman"/>
        </w:rPr>
        <w:t>от 27</w:t>
      </w:r>
      <w:r w:rsidR="004A3CB3" w:rsidRPr="009F230D">
        <w:rPr>
          <w:rFonts w:ascii="Times New Roman" w:eastAsia="Calibri" w:hAnsi="Times New Roman"/>
        </w:rPr>
        <w:t xml:space="preserve"> сентября </w:t>
      </w:r>
      <w:r w:rsidRPr="009F230D">
        <w:rPr>
          <w:rFonts w:ascii="Times New Roman" w:eastAsia="Calibri" w:hAnsi="Times New Roman"/>
        </w:rPr>
        <w:t xml:space="preserve">2006 </w:t>
      </w:r>
      <w:r w:rsidR="004A3CB3" w:rsidRPr="009F230D">
        <w:rPr>
          <w:rFonts w:ascii="Times New Roman" w:eastAsia="Calibri" w:hAnsi="Times New Roman"/>
        </w:rPr>
        <w:t>года №</w:t>
      </w:r>
      <w:r w:rsidRPr="009F230D">
        <w:rPr>
          <w:rFonts w:ascii="Times New Roman" w:eastAsia="Calibri" w:hAnsi="Times New Roman"/>
        </w:rPr>
        <w:t xml:space="preserve"> 222-12-ОЗ «О правовом регулировании муниципальной службы в Архангельской области» создаются только </w:t>
      </w:r>
      <w:r w:rsidRPr="009F230D">
        <w:rPr>
          <w:rFonts w:ascii="Times New Roman" w:hAnsi="Times New Roman"/>
        </w:rPr>
        <w:t>в муниципальны</w:t>
      </w:r>
      <w:r w:rsidR="004A3CB3" w:rsidRPr="009F230D">
        <w:rPr>
          <w:rFonts w:ascii="Times New Roman" w:hAnsi="Times New Roman"/>
        </w:rPr>
        <w:t>х</w:t>
      </w:r>
      <w:r w:rsidRPr="009F230D">
        <w:rPr>
          <w:rFonts w:ascii="Times New Roman" w:hAnsi="Times New Roman"/>
        </w:rPr>
        <w:t xml:space="preserve"> районах и городских округах</w:t>
      </w:r>
      <w:r w:rsidR="004A3CB3" w:rsidRPr="009F230D">
        <w:rPr>
          <w:rFonts w:ascii="Times New Roman" w:hAnsi="Times New Roman"/>
        </w:rPr>
        <w:t>.</w:t>
      </w:r>
    </w:p>
  </w:footnote>
  <w:footnote w:id="2">
    <w:p w:rsidR="009F230D" w:rsidRPr="009F230D" w:rsidRDefault="009F230D" w:rsidP="009F230D">
      <w:pPr>
        <w:pStyle w:val="a8"/>
        <w:jc w:val="both"/>
        <w:rPr>
          <w:rFonts w:ascii="Times New Roman" w:hAnsi="Times New Roman"/>
        </w:rPr>
      </w:pPr>
      <w:r w:rsidRPr="009F230D">
        <w:rPr>
          <w:rStyle w:val="aa"/>
          <w:rFonts w:ascii="Times New Roman" w:hAnsi="Times New Roman"/>
        </w:rPr>
        <w:footnoteRef/>
      </w:r>
      <w:r w:rsidRPr="009F230D">
        <w:rPr>
          <w:rFonts w:ascii="Times New Roman" w:hAnsi="Times New Roman"/>
        </w:rPr>
        <w:t xml:space="preserve"> </w:t>
      </w:r>
      <w:r w:rsidRPr="009F230D">
        <w:rPr>
          <w:rFonts w:ascii="Times New Roman" w:hAnsi="Times New Roman"/>
          <w:sz w:val="22"/>
          <w:szCs w:val="22"/>
        </w:rPr>
        <w:t>Отраслевые (функциональные) органы администрации в силу областного закона от 27 сентября 2006 года № 222-12-ОЗ «О правовом регулировании муниципальной службы в Архангельской области» создаются только в муниципальных районах и городских округах.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44" w:rsidRDefault="000003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B20">
      <w:rPr>
        <w:noProof/>
      </w:rPr>
      <w:t>4</w:t>
    </w:r>
    <w:r>
      <w:fldChar w:fldCharType="end"/>
    </w:r>
  </w:p>
  <w:p w:rsidR="00DE7B44" w:rsidRDefault="006366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B81"/>
    <w:rsid w:val="0000031E"/>
    <w:rsid w:val="00105ACB"/>
    <w:rsid w:val="00224F0B"/>
    <w:rsid w:val="00335EE8"/>
    <w:rsid w:val="003829ED"/>
    <w:rsid w:val="004A3CB3"/>
    <w:rsid w:val="006366B2"/>
    <w:rsid w:val="00642671"/>
    <w:rsid w:val="00696929"/>
    <w:rsid w:val="006B3FBE"/>
    <w:rsid w:val="006F3B81"/>
    <w:rsid w:val="007C1268"/>
    <w:rsid w:val="008569E8"/>
    <w:rsid w:val="00995E71"/>
    <w:rsid w:val="009F230D"/>
    <w:rsid w:val="00AC1AC2"/>
    <w:rsid w:val="00C60B20"/>
    <w:rsid w:val="00F34D9A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7F7C5-B6D3-43DB-BB7C-2104C7B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B81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3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F3B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F3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6F3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rsid w:val="006F3B8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F3B8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6F3B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5B5BC72E175A328732B702431FF9E4A1EE1197843D8B85D486BC821873885A0BFF497A6CB013C388011K5j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CE0A-8331-4D13-8C06-0EAF5147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User</cp:lastModifiedBy>
  <cp:revision>11</cp:revision>
  <cp:lastPrinted>2017-12-18T07:04:00Z</cp:lastPrinted>
  <dcterms:created xsi:type="dcterms:W3CDTF">2018-01-17T13:58:00Z</dcterms:created>
  <dcterms:modified xsi:type="dcterms:W3CDTF">2018-01-31T13:55:00Z</dcterms:modified>
</cp:coreProperties>
</file>