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C75FF8">
        <w:tc>
          <w:tcPr>
            <w:tcW w:w="8930" w:type="dxa"/>
          </w:tcPr>
          <w:p w:rsidR="00BD54E5" w:rsidRDefault="00BD54E5" w:rsidP="00BD54E5">
            <w:pPr>
              <w:jc w:val="center"/>
              <w:rPr>
                <w:b/>
                <w:sz w:val="28"/>
                <w:szCs w:val="28"/>
              </w:rPr>
            </w:pPr>
            <w:r w:rsidRPr="00510A19">
              <w:rPr>
                <w:b/>
                <w:sz w:val="28"/>
                <w:szCs w:val="28"/>
              </w:rPr>
              <w:t>О</w:t>
            </w:r>
            <w:r w:rsidR="009029C7">
              <w:rPr>
                <w:b/>
                <w:sz w:val="28"/>
                <w:szCs w:val="28"/>
              </w:rPr>
              <w:t>тчет о реализации</w:t>
            </w:r>
            <w:r w:rsidRPr="00510A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BA2CCC" w:rsidRDefault="00BD54E5" w:rsidP="00BA2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A2CCC" w:rsidRPr="00BA2CCC">
              <w:rPr>
                <w:b/>
                <w:sz w:val="28"/>
                <w:szCs w:val="28"/>
              </w:rPr>
              <w:t xml:space="preserve">«Управление муниципальными финансами и муниципальным долгом МО «Мезенский муниципальный район» </w:t>
            </w:r>
          </w:p>
          <w:p w:rsidR="00D70D99" w:rsidRPr="005D0041" w:rsidRDefault="00BA2CCC" w:rsidP="00BA2CCC">
            <w:pPr>
              <w:jc w:val="center"/>
              <w:rPr>
                <w:b/>
                <w:sz w:val="28"/>
                <w:szCs w:val="28"/>
              </w:rPr>
            </w:pPr>
            <w:r w:rsidRPr="00BA2CCC">
              <w:rPr>
                <w:b/>
                <w:sz w:val="28"/>
                <w:szCs w:val="28"/>
              </w:rPr>
              <w:t>на 2020-2022 годы»</w:t>
            </w:r>
            <w:r w:rsidR="005D0041">
              <w:rPr>
                <w:b/>
                <w:sz w:val="28"/>
                <w:szCs w:val="28"/>
              </w:rPr>
              <w:t>»</w:t>
            </w:r>
          </w:p>
        </w:tc>
      </w:tr>
    </w:tbl>
    <w:p w:rsidR="00D70D99" w:rsidRPr="00C75FF8" w:rsidRDefault="00D70D99">
      <w:pPr>
        <w:jc w:val="center"/>
        <w:rPr>
          <w:sz w:val="28"/>
        </w:rPr>
      </w:pPr>
    </w:p>
    <w:p w:rsidR="00D70D99" w:rsidRPr="00AF38CB" w:rsidRDefault="009029C7" w:rsidP="009029C7">
      <w:pPr>
        <w:jc w:val="both"/>
        <w:rPr>
          <w:sz w:val="28"/>
          <w:szCs w:val="28"/>
        </w:rPr>
      </w:pPr>
      <w:r w:rsidRPr="00AF38CB">
        <w:rPr>
          <w:sz w:val="28"/>
          <w:szCs w:val="28"/>
        </w:rPr>
        <w:t xml:space="preserve">Программа </w:t>
      </w:r>
      <w:r w:rsidR="00197526" w:rsidRPr="00AF38CB">
        <w:rPr>
          <w:sz w:val="28"/>
          <w:szCs w:val="28"/>
        </w:rPr>
        <w:t xml:space="preserve">утверждена </w:t>
      </w:r>
      <w:r w:rsidR="00BA2CCC" w:rsidRPr="00AF38CB">
        <w:rPr>
          <w:sz w:val="28"/>
          <w:szCs w:val="28"/>
        </w:rPr>
        <w:t xml:space="preserve">постановлением администрации МО «Мезенский район» от 15.10.2019 № 589 (в редакции </w:t>
      </w:r>
      <w:r w:rsidR="004D7343" w:rsidRPr="00AF38CB">
        <w:rPr>
          <w:sz w:val="28"/>
          <w:szCs w:val="28"/>
        </w:rPr>
        <w:t>от 31.12.2019 № 820, от 02.11.2020 № 691, от 30.12.2020 № 938, 11.05.2021 № 309, 24.12.2021 №957</w:t>
      </w:r>
      <w:r w:rsidR="00AF38CB" w:rsidRPr="00AF38CB">
        <w:rPr>
          <w:sz w:val="28"/>
          <w:szCs w:val="28"/>
        </w:rPr>
        <w:t xml:space="preserve">, 21.09.2022 </w:t>
      </w:r>
      <w:r w:rsidR="00BC35B0">
        <w:rPr>
          <w:sz w:val="28"/>
          <w:szCs w:val="28"/>
        </w:rPr>
        <w:t xml:space="preserve">         </w:t>
      </w:r>
      <w:r w:rsidR="00AF38CB" w:rsidRPr="00AF38CB">
        <w:rPr>
          <w:sz w:val="28"/>
          <w:szCs w:val="28"/>
        </w:rPr>
        <w:t>№</w:t>
      </w:r>
      <w:r w:rsidR="00BC35B0">
        <w:rPr>
          <w:sz w:val="28"/>
          <w:szCs w:val="28"/>
        </w:rPr>
        <w:t xml:space="preserve"> </w:t>
      </w:r>
      <w:r w:rsidR="00AF38CB" w:rsidRPr="00AF38CB">
        <w:rPr>
          <w:sz w:val="28"/>
          <w:szCs w:val="28"/>
        </w:rPr>
        <w:t xml:space="preserve">611, </w:t>
      </w:r>
      <w:r w:rsidR="00BC35B0">
        <w:rPr>
          <w:sz w:val="28"/>
          <w:szCs w:val="28"/>
        </w:rPr>
        <w:t>29.12.2022</w:t>
      </w:r>
      <w:r w:rsidR="00AF38CB" w:rsidRPr="00AF38CB">
        <w:rPr>
          <w:sz w:val="28"/>
          <w:szCs w:val="28"/>
        </w:rPr>
        <w:t xml:space="preserve"> № </w:t>
      </w:r>
      <w:r w:rsidR="00BC35B0">
        <w:rPr>
          <w:sz w:val="28"/>
          <w:szCs w:val="28"/>
        </w:rPr>
        <w:t>978</w:t>
      </w:r>
      <w:r w:rsidR="00BA2CCC" w:rsidRPr="00AF38CB">
        <w:rPr>
          <w:sz w:val="28"/>
          <w:szCs w:val="28"/>
        </w:rPr>
        <w:t>)</w:t>
      </w:r>
      <w:r w:rsidRPr="00AF38CB">
        <w:rPr>
          <w:sz w:val="28"/>
          <w:szCs w:val="28"/>
        </w:rPr>
        <w:t>.</w:t>
      </w:r>
    </w:p>
    <w:p w:rsidR="009029C7" w:rsidRPr="00AF38CB" w:rsidRDefault="009029C7" w:rsidP="00BD54E5">
      <w:pPr>
        <w:jc w:val="both"/>
        <w:rPr>
          <w:sz w:val="28"/>
          <w:szCs w:val="28"/>
        </w:rPr>
      </w:pPr>
    </w:p>
    <w:p w:rsidR="00197526" w:rsidRPr="00AF38CB" w:rsidRDefault="009029C7" w:rsidP="00BA2CCC">
      <w:pPr>
        <w:jc w:val="both"/>
        <w:rPr>
          <w:sz w:val="28"/>
          <w:szCs w:val="28"/>
        </w:rPr>
      </w:pPr>
      <w:r w:rsidRPr="00AF38CB">
        <w:rPr>
          <w:b/>
          <w:sz w:val="28"/>
          <w:szCs w:val="28"/>
        </w:rPr>
        <w:t>Цель программы</w:t>
      </w:r>
      <w:r w:rsidRPr="00AF38CB">
        <w:rPr>
          <w:sz w:val="28"/>
          <w:szCs w:val="28"/>
        </w:rPr>
        <w:t xml:space="preserve">: </w:t>
      </w:r>
      <w:r w:rsidR="00BA2CCC" w:rsidRPr="00AF38CB">
        <w:rPr>
          <w:sz w:val="28"/>
          <w:szCs w:val="28"/>
        </w:rPr>
        <w:t>Обеспечение долгосрочной сбалансированности и устойчивости бюджетной системы МО «Мезенский муниципальный район»</w:t>
      </w:r>
      <w:r w:rsidR="00197526" w:rsidRPr="00AF38CB">
        <w:rPr>
          <w:sz w:val="28"/>
          <w:szCs w:val="28"/>
        </w:rPr>
        <w:t>:</w:t>
      </w:r>
    </w:p>
    <w:p w:rsidR="00197526" w:rsidRPr="00AF38CB" w:rsidRDefault="00197526" w:rsidP="00197526">
      <w:pPr>
        <w:jc w:val="both"/>
        <w:rPr>
          <w:sz w:val="28"/>
          <w:szCs w:val="28"/>
        </w:rPr>
      </w:pPr>
      <w:r w:rsidRPr="00AF38CB">
        <w:rPr>
          <w:sz w:val="28"/>
          <w:szCs w:val="28"/>
        </w:rPr>
        <w:tab/>
        <w:t xml:space="preserve">- </w:t>
      </w:r>
      <w:r w:rsidR="00BA2CCC" w:rsidRPr="00AF38CB">
        <w:rPr>
          <w:sz w:val="28"/>
          <w:szCs w:val="28"/>
        </w:rPr>
        <w:t>доля расходов районного бюджета, формируемых в рамках программ МО «Мезенский муниципальный район», в общем объеме расходов районного бюджета</w:t>
      </w:r>
      <w:r w:rsidRPr="00AF38CB">
        <w:rPr>
          <w:sz w:val="28"/>
          <w:szCs w:val="28"/>
        </w:rPr>
        <w:t>;</w:t>
      </w:r>
    </w:p>
    <w:p w:rsidR="00BA2CCC" w:rsidRPr="00BA2CCC" w:rsidRDefault="00197526" w:rsidP="00BA2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>
        <w:rPr>
          <w:sz w:val="28"/>
          <w:szCs w:val="28"/>
        </w:rPr>
        <w:t>о</w:t>
      </w:r>
      <w:r w:rsidR="00BA2CCC" w:rsidRPr="00BA2CCC">
        <w:rPr>
          <w:sz w:val="28"/>
          <w:szCs w:val="28"/>
        </w:rPr>
        <w:t>тношение размера дефицита местного</w:t>
      </w:r>
      <w:r w:rsidR="008C7741">
        <w:rPr>
          <w:sz w:val="28"/>
          <w:szCs w:val="28"/>
        </w:rPr>
        <w:t xml:space="preserve"> </w:t>
      </w:r>
      <w:r w:rsidR="00BA2CCC" w:rsidRPr="00BA2CCC">
        <w:rPr>
          <w:sz w:val="28"/>
          <w:szCs w:val="28"/>
        </w:rPr>
        <w:t>бюджета к предельному размеру дефицита, рассчитанному в соответствии с пунктом 3 статьи 92.1 Бюджетного кодекса РФ:</w:t>
      </w:r>
    </w:p>
    <w:p w:rsidR="00BA2CCC" w:rsidRP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районного бюджета</w:t>
      </w:r>
    </w:p>
    <w:p w:rsid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BA2CCC" w:rsidRPr="00752149" w:rsidRDefault="00BA2CCC" w:rsidP="00BA2C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D0041" w:rsidRPr="00197526">
        <w:rPr>
          <w:sz w:val="28"/>
          <w:szCs w:val="28"/>
        </w:rPr>
        <w:t xml:space="preserve"> </w:t>
      </w:r>
      <w:r w:rsidR="00752149" w:rsidRPr="00752149">
        <w:rPr>
          <w:sz w:val="28"/>
          <w:szCs w:val="28"/>
        </w:rPr>
        <w:t>п</w:t>
      </w:r>
      <w:r w:rsidRPr="00752149">
        <w:rPr>
          <w:sz w:val="28"/>
          <w:szCs w:val="28"/>
        </w:rPr>
        <w:t>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</w:r>
    </w:p>
    <w:p w:rsidR="00BA2CCC" w:rsidRPr="00752149" w:rsidRDefault="00BA2CCC" w:rsidP="00752149">
      <w:pPr>
        <w:ind w:firstLine="720"/>
        <w:rPr>
          <w:sz w:val="28"/>
          <w:szCs w:val="28"/>
        </w:rPr>
      </w:pPr>
      <w:r w:rsidRPr="00752149">
        <w:rPr>
          <w:sz w:val="28"/>
          <w:szCs w:val="28"/>
        </w:rPr>
        <w:t xml:space="preserve"> муниципального района</w:t>
      </w:r>
    </w:p>
    <w:p w:rsidR="00BD54E5" w:rsidRDefault="00BA2CCC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городских и сельских поселений, передавших полномочия по формированию, исполнению и внутреннему контролю бюджетов поселений</w:t>
      </w:r>
      <w:r w:rsidR="00752149"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роведение публичных слушаний по отчету об исполнении районного бюджета за отчетный год и по проекту районного бюджета на очередной финансовый год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 и</w:t>
      </w:r>
      <w:r w:rsidRPr="00752149">
        <w:rPr>
          <w:sz w:val="28"/>
          <w:szCs w:val="28"/>
        </w:rPr>
        <w:t>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росроченная кредиторская задолженность получателей средств районного бюджета по заработной плате работникам учреждений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52149">
        <w:rPr>
          <w:sz w:val="28"/>
          <w:szCs w:val="28"/>
        </w:rPr>
        <w:t>ритерий выравнивания расчетной бюджетной обеспеченности бюджетов поселений МО «Мезенский муниципальный район»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52149">
        <w:rPr>
          <w:sz w:val="28"/>
          <w:szCs w:val="28"/>
        </w:rPr>
        <w:t>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погашению муниципального долга МО «Мезенский муниципальный район»</w:t>
      </w:r>
      <w:r>
        <w:rPr>
          <w:sz w:val="28"/>
          <w:szCs w:val="28"/>
        </w:rPr>
        <w:t>;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обслуживанию муниципального долга МО «Мезенский муниципальный район»</w:t>
      </w:r>
      <w:r>
        <w:rPr>
          <w:sz w:val="28"/>
          <w:szCs w:val="28"/>
        </w:rPr>
        <w:t>.</w:t>
      </w:r>
    </w:p>
    <w:p w:rsidR="009029C7" w:rsidRPr="00752149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9C7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02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2149">
        <w:rPr>
          <w:rFonts w:ascii="Times New Roman" w:hAnsi="Times New Roman" w:cs="Times New Roman"/>
          <w:sz w:val="28"/>
          <w:szCs w:val="28"/>
        </w:rPr>
        <w:t>ффективная организация и обеспечение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52149">
        <w:rPr>
          <w:rFonts w:ascii="Times New Roman" w:hAnsi="Times New Roman" w:cs="Times New Roman"/>
          <w:sz w:val="28"/>
          <w:szCs w:val="28"/>
        </w:rPr>
        <w:t>оддержание устойчивого исполнения бюджетов поселений МО</w:t>
      </w:r>
      <w:r w:rsidR="007F5344">
        <w:rPr>
          <w:rFonts w:ascii="Times New Roman" w:hAnsi="Times New Roman" w:cs="Times New Roman"/>
          <w:sz w:val="28"/>
          <w:szCs w:val="28"/>
        </w:rPr>
        <w:t xml:space="preserve"> </w:t>
      </w:r>
      <w:r w:rsidRPr="00752149">
        <w:rPr>
          <w:rFonts w:ascii="Times New Roman" w:hAnsi="Times New Roman" w:cs="Times New Roman"/>
          <w:sz w:val="28"/>
          <w:szCs w:val="28"/>
        </w:rPr>
        <w:t>«Мезенский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526" w:rsidRDefault="00752149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75214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52149">
        <w:rPr>
          <w:sz w:val="28"/>
          <w:szCs w:val="28"/>
        </w:rPr>
        <w:t>ффективное управление муниципальным долгом МО «Мезенский муниципальный район»</w:t>
      </w:r>
      <w:r>
        <w:rPr>
          <w:sz w:val="28"/>
          <w:szCs w:val="28"/>
        </w:rPr>
        <w:t>.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</w:p>
    <w:p w:rsidR="009029C7" w:rsidRDefault="009029C7" w:rsidP="009029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4E5" w:rsidRPr="009029C7" w:rsidRDefault="009029C7" w:rsidP="00C2743B">
      <w:pPr>
        <w:pStyle w:val="ConsPlusCell"/>
        <w:widowControl/>
        <w:rPr>
          <w:sz w:val="28"/>
          <w:szCs w:val="28"/>
        </w:rPr>
      </w:pPr>
      <w:r w:rsidRPr="009029C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C2743B">
        <w:rPr>
          <w:rFonts w:ascii="Times New Roman" w:hAnsi="Times New Roman" w:cs="Times New Roman"/>
          <w:sz w:val="28"/>
          <w:szCs w:val="28"/>
        </w:rPr>
        <w:t>–</w:t>
      </w:r>
      <w:r w:rsidRPr="009029C7">
        <w:rPr>
          <w:rFonts w:ascii="Times New Roman" w:hAnsi="Times New Roman" w:cs="Times New Roman"/>
          <w:sz w:val="28"/>
          <w:szCs w:val="28"/>
        </w:rPr>
        <w:t xml:space="preserve"> </w:t>
      </w:r>
      <w:r w:rsidR="002E5638">
        <w:rPr>
          <w:rFonts w:ascii="Times New Roman" w:hAnsi="Times New Roman" w:cs="Times New Roman"/>
          <w:sz w:val="28"/>
          <w:szCs w:val="28"/>
        </w:rPr>
        <w:t>20</w:t>
      </w:r>
      <w:r w:rsidR="00752149">
        <w:rPr>
          <w:rFonts w:ascii="Times New Roman" w:hAnsi="Times New Roman" w:cs="Times New Roman"/>
          <w:sz w:val="28"/>
          <w:szCs w:val="28"/>
        </w:rPr>
        <w:t>2</w:t>
      </w:r>
      <w:r w:rsidR="00AF38CB">
        <w:rPr>
          <w:rFonts w:ascii="Times New Roman" w:hAnsi="Times New Roman" w:cs="Times New Roman"/>
          <w:sz w:val="28"/>
          <w:szCs w:val="28"/>
        </w:rPr>
        <w:t>2</w:t>
      </w:r>
      <w:r w:rsidR="002E5638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08">
        <w:rPr>
          <w:rFonts w:ascii="Times New Roman" w:hAnsi="Times New Roman" w:cs="Times New Roman"/>
          <w:sz w:val="28"/>
          <w:szCs w:val="28"/>
        </w:rPr>
        <w:t xml:space="preserve"> – </w:t>
      </w:r>
      <w:r w:rsidR="00AF38CB">
        <w:rPr>
          <w:rFonts w:ascii="Times New Roman" w:hAnsi="Times New Roman" w:cs="Times New Roman"/>
          <w:sz w:val="28"/>
          <w:szCs w:val="28"/>
        </w:rPr>
        <w:t>83 941,8</w:t>
      </w:r>
      <w:r w:rsidRPr="009029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8C7741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AF38CB">
        <w:rPr>
          <w:rFonts w:ascii="Times New Roman" w:hAnsi="Times New Roman" w:cs="Times New Roman"/>
          <w:sz w:val="28"/>
          <w:szCs w:val="28"/>
        </w:rPr>
        <w:t>1 660,3</w:t>
      </w:r>
      <w:r w:rsidR="008C774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2743B">
        <w:rPr>
          <w:rFonts w:ascii="Times New Roman" w:hAnsi="Times New Roman" w:cs="Times New Roman"/>
          <w:sz w:val="28"/>
          <w:szCs w:val="28"/>
        </w:rPr>
        <w:t>областной бюджет-</w:t>
      </w:r>
      <w:r w:rsidR="00AF38CB">
        <w:rPr>
          <w:rFonts w:ascii="Times New Roman" w:hAnsi="Times New Roman" w:cs="Times New Roman"/>
          <w:sz w:val="28"/>
          <w:szCs w:val="28"/>
        </w:rPr>
        <w:t>3 336,9</w:t>
      </w:r>
      <w:r w:rsidR="00C2743B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 xml:space="preserve">рублей, районный бюджет- </w:t>
      </w:r>
      <w:r w:rsidR="00AF38CB">
        <w:rPr>
          <w:rFonts w:ascii="Times New Roman" w:hAnsi="Times New Roman" w:cs="Times New Roman"/>
          <w:sz w:val="28"/>
          <w:szCs w:val="28"/>
        </w:rPr>
        <w:t>73 882,6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рублей</w:t>
      </w:r>
      <w:r w:rsidR="000A2CBB">
        <w:rPr>
          <w:rFonts w:ascii="Times New Roman" w:hAnsi="Times New Roman" w:cs="Times New Roman"/>
          <w:sz w:val="28"/>
          <w:szCs w:val="28"/>
        </w:rPr>
        <w:t xml:space="preserve">, бюджеты поселений – </w:t>
      </w:r>
      <w:r w:rsidR="00CA45A6">
        <w:rPr>
          <w:rFonts w:ascii="Times New Roman" w:hAnsi="Times New Roman" w:cs="Times New Roman"/>
          <w:sz w:val="28"/>
          <w:szCs w:val="28"/>
        </w:rPr>
        <w:t>5 061,9</w:t>
      </w:r>
      <w:r w:rsidR="004D73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06A3">
        <w:rPr>
          <w:rFonts w:ascii="Times New Roman" w:hAnsi="Times New Roman" w:cs="Times New Roman"/>
          <w:sz w:val="28"/>
          <w:szCs w:val="28"/>
        </w:rPr>
        <w:t>.</w:t>
      </w:r>
    </w:p>
    <w:p w:rsidR="00005410" w:rsidRDefault="00005410" w:rsidP="00BD54E5">
      <w:pPr>
        <w:jc w:val="both"/>
        <w:rPr>
          <w:b/>
          <w:sz w:val="28"/>
          <w:szCs w:val="28"/>
        </w:rPr>
      </w:pPr>
    </w:p>
    <w:p w:rsidR="009029C7" w:rsidRDefault="009029C7" w:rsidP="00BD54E5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В 20</w:t>
      </w:r>
      <w:r w:rsidR="008C7741">
        <w:rPr>
          <w:b/>
          <w:sz w:val="28"/>
          <w:szCs w:val="28"/>
        </w:rPr>
        <w:t>2</w:t>
      </w:r>
      <w:r w:rsidR="00E46BF1">
        <w:rPr>
          <w:b/>
          <w:sz w:val="28"/>
          <w:szCs w:val="28"/>
        </w:rPr>
        <w:t>2</w:t>
      </w:r>
      <w:r w:rsidR="008C7741">
        <w:rPr>
          <w:b/>
          <w:sz w:val="28"/>
          <w:szCs w:val="28"/>
        </w:rPr>
        <w:t xml:space="preserve"> </w:t>
      </w:r>
      <w:r w:rsidRPr="00171A38">
        <w:rPr>
          <w:b/>
          <w:sz w:val="28"/>
          <w:szCs w:val="28"/>
        </w:rPr>
        <w:t>году реализованы следующие мероприятия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537"/>
        <w:gridCol w:w="2492"/>
      </w:tblGrid>
      <w:tr w:rsidR="009029C7" w:rsidRPr="00AD608C" w:rsidTr="006253A8">
        <w:trPr>
          <w:trHeight w:val="539"/>
        </w:trPr>
        <w:tc>
          <w:tcPr>
            <w:tcW w:w="436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Заказчики / исполнители</w:t>
            </w:r>
          </w:p>
        </w:tc>
        <w:tc>
          <w:tcPr>
            <w:tcW w:w="2504" w:type="dxa"/>
          </w:tcPr>
          <w:p w:rsidR="009029C7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Объем финансирования</w:t>
            </w:r>
          </w:p>
          <w:p w:rsidR="00F72DDE" w:rsidRPr="00AD608C" w:rsidRDefault="00F72DDE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(тыс. руб.)</w:t>
            </w:r>
            <w:r w:rsidR="007F5344">
              <w:rPr>
                <w:sz w:val="23"/>
                <w:szCs w:val="22"/>
              </w:rPr>
              <w:t xml:space="preserve"> </w:t>
            </w:r>
            <w:r>
              <w:rPr>
                <w:sz w:val="23"/>
                <w:szCs w:val="22"/>
              </w:rPr>
              <w:t>/ процент исполнения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1</w:t>
            </w:r>
          </w:p>
        </w:tc>
        <w:tc>
          <w:tcPr>
            <w:tcW w:w="255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2</w:t>
            </w:r>
          </w:p>
        </w:tc>
        <w:tc>
          <w:tcPr>
            <w:tcW w:w="2504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</w:p>
        </w:tc>
      </w:tr>
      <w:tr w:rsidR="009029C7" w:rsidRPr="00AD608C" w:rsidTr="00CA45A6">
        <w:trPr>
          <w:trHeight w:val="123"/>
        </w:trPr>
        <w:tc>
          <w:tcPr>
            <w:tcW w:w="4361" w:type="dxa"/>
          </w:tcPr>
          <w:p w:rsidR="00197526" w:rsidRPr="00AD608C" w:rsidRDefault="00CA45A6" w:rsidP="00CA45A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 xml:space="preserve">1. </w:t>
            </w:r>
            <w:r w:rsidRPr="00CA45A6">
              <w:rPr>
                <w:sz w:val="23"/>
                <w:szCs w:val="22"/>
              </w:rPr>
              <w:t>Выплата выходных пособий и сохраненного среднего месячного заработка на период трудоустройства в связи с ликвидацией органов местного самоуправления вследствие создания Мезенского муниципального округа Архангельской области</w:t>
            </w:r>
          </w:p>
        </w:tc>
        <w:tc>
          <w:tcPr>
            <w:tcW w:w="2551" w:type="dxa"/>
          </w:tcPr>
          <w:p w:rsidR="009029C7" w:rsidRPr="00AD608C" w:rsidRDefault="00CA45A6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Администрация района</w:t>
            </w:r>
          </w:p>
        </w:tc>
        <w:tc>
          <w:tcPr>
            <w:tcW w:w="2504" w:type="dxa"/>
          </w:tcPr>
          <w:p w:rsidR="009029C7" w:rsidRPr="00AD608C" w:rsidRDefault="00CA45A6" w:rsidP="004D7343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189,2/48,3%</w:t>
            </w:r>
          </w:p>
        </w:tc>
      </w:tr>
      <w:tr w:rsidR="00CA45A6" w:rsidRPr="00AD608C" w:rsidTr="006253A8">
        <w:trPr>
          <w:trHeight w:val="1230"/>
        </w:trPr>
        <w:tc>
          <w:tcPr>
            <w:tcW w:w="4361" w:type="dxa"/>
          </w:tcPr>
          <w:p w:rsidR="00CA45A6" w:rsidRDefault="00CA45A6" w:rsidP="00CA45A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1. </w:t>
            </w:r>
            <w:r w:rsidRPr="00386664">
              <w:rPr>
                <w:sz w:val="24"/>
                <w:szCs w:val="24"/>
              </w:rPr>
              <w:t xml:space="preserve">Обеспечение деятельности финансового </w:t>
            </w:r>
            <w:r>
              <w:rPr>
                <w:sz w:val="24"/>
                <w:szCs w:val="24"/>
              </w:rPr>
              <w:t>управления</w:t>
            </w:r>
            <w:r w:rsidRPr="00386664">
              <w:rPr>
                <w:sz w:val="24"/>
                <w:szCs w:val="24"/>
              </w:rPr>
              <w:t xml:space="preserve"> как ответственного исполнителя муниципальной программы</w:t>
            </w:r>
          </w:p>
        </w:tc>
        <w:tc>
          <w:tcPr>
            <w:tcW w:w="2551" w:type="dxa"/>
          </w:tcPr>
          <w:p w:rsidR="00CA45A6" w:rsidRDefault="00CA45A6" w:rsidP="00CA45A6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</w:p>
        </w:tc>
        <w:tc>
          <w:tcPr>
            <w:tcW w:w="2504" w:type="dxa"/>
          </w:tcPr>
          <w:p w:rsidR="00CA45A6" w:rsidRDefault="00CA45A6" w:rsidP="00CA45A6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16 315,4/98,3%</w:t>
            </w:r>
          </w:p>
        </w:tc>
      </w:tr>
      <w:tr w:rsidR="00197526" w:rsidRPr="00AD608C" w:rsidTr="006253A8">
        <w:trPr>
          <w:trHeight w:val="255"/>
        </w:trPr>
        <w:tc>
          <w:tcPr>
            <w:tcW w:w="4361" w:type="dxa"/>
          </w:tcPr>
          <w:p w:rsidR="00197526" w:rsidRPr="00AD608C" w:rsidRDefault="00197526" w:rsidP="0019752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2. </w:t>
            </w:r>
            <w:r w:rsidR="00386664" w:rsidRPr="00386664">
              <w:rPr>
                <w:sz w:val="24"/>
                <w:szCs w:val="24"/>
              </w:rPr>
              <w:t>Перечисление сумм межбюджетных трансфертов в целях поддержания устойчивого исполнения бюджетов поселений</w:t>
            </w:r>
          </w:p>
        </w:tc>
        <w:tc>
          <w:tcPr>
            <w:tcW w:w="2551" w:type="dxa"/>
          </w:tcPr>
          <w:p w:rsidR="00197526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</w:p>
        </w:tc>
        <w:tc>
          <w:tcPr>
            <w:tcW w:w="2504" w:type="dxa"/>
          </w:tcPr>
          <w:p w:rsidR="00197526" w:rsidRDefault="00CA45A6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66 968,6</w:t>
            </w:r>
            <w:r w:rsidR="006253A8">
              <w:rPr>
                <w:sz w:val="23"/>
                <w:szCs w:val="22"/>
              </w:rPr>
              <w:t>/100%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45511C" w:rsidP="00A25E71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  <w:r w:rsidR="009029C7" w:rsidRPr="00AD608C">
              <w:rPr>
                <w:sz w:val="23"/>
                <w:szCs w:val="22"/>
              </w:rPr>
              <w:t xml:space="preserve">. </w:t>
            </w:r>
            <w:r w:rsidR="00386664" w:rsidRPr="00386664">
              <w:rPr>
                <w:sz w:val="24"/>
                <w:szCs w:val="24"/>
              </w:rPr>
              <w:t xml:space="preserve">Своевременное погашение долговых обязательств и исполнение обязательств по обслуживанию муниципального долга МО «Мезенский </w:t>
            </w:r>
            <w:r w:rsidR="00A85BD5">
              <w:rPr>
                <w:sz w:val="24"/>
                <w:szCs w:val="24"/>
              </w:rPr>
              <w:t xml:space="preserve">муниципальный </w:t>
            </w:r>
            <w:r w:rsidR="00386664" w:rsidRPr="00386664">
              <w:rPr>
                <w:sz w:val="24"/>
                <w:szCs w:val="24"/>
              </w:rPr>
              <w:t>район»</w:t>
            </w:r>
          </w:p>
        </w:tc>
        <w:tc>
          <w:tcPr>
            <w:tcW w:w="2551" w:type="dxa"/>
          </w:tcPr>
          <w:p w:rsidR="009029C7" w:rsidRPr="00AD608C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  <w:r w:rsidR="00A25E71" w:rsidRPr="00AD608C">
              <w:rPr>
                <w:sz w:val="23"/>
                <w:szCs w:val="22"/>
              </w:rPr>
              <w:t xml:space="preserve"> </w:t>
            </w:r>
          </w:p>
        </w:tc>
        <w:tc>
          <w:tcPr>
            <w:tcW w:w="2504" w:type="dxa"/>
          </w:tcPr>
          <w:p w:rsidR="009029C7" w:rsidRPr="00AD608C" w:rsidRDefault="00CA45A6" w:rsidP="00CA45A6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468,6</w:t>
            </w:r>
            <w:r w:rsidR="00A25E71">
              <w:rPr>
                <w:sz w:val="23"/>
                <w:szCs w:val="22"/>
              </w:rPr>
              <w:t>/</w:t>
            </w:r>
            <w:r>
              <w:rPr>
                <w:sz w:val="23"/>
                <w:szCs w:val="22"/>
              </w:rPr>
              <w:t>99,7</w:t>
            </w:r>
            <w:r w:rsidR="00A25E71">
              <w:rPr>
                <w:sz w:val="23"/>
                <w:szCs w:val="22"/>
              </w:rPr>
              <w:t>%</w:t>
            </w:r>
          </w:p>
        </w:tc>
      </w:tr>
    </w:tbl>
    <w:p w:rsidR="00F72DDE" w:rsidRDefault="00F72DDE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lastRenderedPageBreak/>
        <w:t>Приложение №</w:t>
      </w:r>
      <w:r w:rsidR="008C7741">
        <w:rPr>
          <w:sz w:val="24"/>
          <w:szCs w:val="26"/>
        </w:rPr>
        <w:t>1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к муниципальной программе</w:t>
      </w:r>
    </w:p>
    <w:p w:rsidR="008C7741" w:rsidRPr="008C7741" w:rsidRDefault="00F244F9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«</w:t>
      </w:r>
      <w:r w:rsidR="008C7741" w:rsidRPr="008C7741">
        <w:rPr>
          <w:sz w:val="24"/>
          <w:szCs w:val="24"/>
        </w:rPr>
        <w:t xml:space="preserve">Управление муниципальными финансами </w:t>
      </w:r>
    </w:p>
    <w:p w:rsid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и муниципальным долгом МО</w:t>
      </w:r>
    </w:p>
    <w:p w:rsidR="008C7741" w:rsidRP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 xml:space="preserve"> «Мезенский муниципальный район» </w:t>
      </w:r>
    </w:p>
    <w:p w:rsidR="00F244F9" w:rsidRPr="008C7741" w:rsidRDefault="008C7741" w:rsidP="008C7741">
      <w:pPr>
        <w:tabs>
          <w:tab w:val="left" w:pos="7200"/>
        </w:tabs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на 2020-2022 годы</w:t>
      </w:r>
      <w:r w:rsidR="00F244F9" w:rsidRPr="008C7741">
        <w:rPr>
          <w:sz w:val="24"/>
          <w:szCs w:val="24"/>
        </w:rPr>
        <w:t>»</w:t>
      </w:r>
    </w:p>
    <w:p w:rsidR="00F244F9" w:rsidRPr="00D7103C" w:rsidRDefault="00F244F9" w:rsidP="00F244F9">
      <w:pPr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244F9" w:rsidRPr="00D7103C" w:rsidRDefault="000A1EC5" w:rsidP="00F244F9">
      <w:pPr>
        <w:tabs>
          <w:tab w:val="left" w:pos="3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244F9">
        <w:rPr>
          <w:sz w:val="26"/>
          <w:szCs w:val="26"/>
        </w:rPr>
        <w:t xml:space="preserve">б исполнении </w:t>
      </w:r>
      <w:r w:rsidR="00F244F9" w:rsidRPr="00D7103C">
        <w:rPr>
          <w:sz w:val="26"/>
          <w:szCs w:val="26"/>
        </w:rPr>
        <w:t>целевых показателей муниципальной программы</w:t>
      </w:r>
    </w:p>
    <w:p w:rsidR="008C7741" w:rsidRPr="008C7741" w:rsidRDefault="008C7741" w:rsidP="008C7741">
      <w:pPr>
        <w:jc w:val="center"/>
        <w:rPr>
          <w:sz w:val="28"/>
          <w:szCs w:val="28"/>
        </w:rPr>
      </w:pPr>
      <w:r w:rsidRPr="008C7741">
        <w:rPr>
          <w:sz w:val="28"/>
          <w:szCs w:val="28"/>
        </w:rPr>
        <w:t xml:space="preserve">«Управление муниципальными финансами и муниципальным долгом МО «Мезенский муниципальный район» </w:t>
      </w:r>
    </w:p>
    <w:p w:rsidR="00F244F9" w:rsidRPr="008C7741" w:rsidRDefault="008C7741" w:rsidP="008C7741">
      <w:pPr>
        <w:tabs>
          <w:tab w:val="left" w:pos="3356"/>
        </w:tabs>
        <w:jc w:val="center"/>
        <w:rPr>
          <w:sz w:val="26"/>
          <w:szCs w:val="26"/>
        </w:rPr>
      </w:pPr>
      <w:r w:rsidRPr="008C7741">
        <w:rPr>
          <w:sz w:val="28"/>
          <w:szCs w:val="28"/>
        </w:rPr>
        <w:t>на 2020-2022 годы»»</w:t>
      </w:r>
    </w:p>
    <w:p w:rsidR="00F244F9" w:rsidRPr="00D7103C" w:rsidRDefault="00F244F9" w:rsidP="00F244F9">
      <w:pPr>
        <w:tabs>
          <w:tab w:val="left" w:pos="3356"/>
        </w:tabs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Ответственный исполнитель:</w:t>
      </w: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Финансов</w:t>
      </w:r>
      <w:r w:rsidR="004D7343">
        <w:rPr>
          <w:sz w:val="26"/>
          <w:szCs w:val="26"/>
        </w:rPr>
        <w:t xml:space="preserve">ое управление </w:t>
      </w:r>
      <w:r w:rsidRPr="00D7103C">
        <w:rPr>
          <w:sz w:val="26"/>
          <w:szCs w:val="26"/>
        </w:rPr>
        <w:t xml:space="preserve">администрации муниципального образования «Мезенский район» </w:t>
      </w:r>
    </w:p>
    <w:p w:rsidR="00F244F9" w:rsidRPr="002F24DE" w:rsidRDefault="00F244F9" w:rsidP="00F244F9">
      <w:pPr>
        <w:tabs>
          <w:tab w:val="left" w:pos="3356"/>
        </w:tabs>
        <w:jc w:val="both"/>
        <w:rPr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276"/>
        <w:gridCol w:w="1276"/>
        <w:gridCol w:w="1134"/>
        <w:gridCol w:w="992"/>
        <w:gridCol w:w="992"/>
        <w:gridCol w:w="880"/>
      </w:tblGrid>
      <w:tr w:rsidR="008C7741" w:rsidRPr="002536D0" w:rsidTr="00721292">
        <w:trPr>
          <w:trHeight w:val="2399"/>
        </w:trPr>
        <w:tc>
          <w:tcPr>
            <w:tcW w:w="3373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Значения целевых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показателей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Абсолютное отклонение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Относительное отклонение, в %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Обоснование отклонений значений целевого показателя за 202</w:t>
            </w:r>
            <w:r w:rsidR="004D7343">
              <w:t>1</w:t>
            </w:r>
            <w:r w:rsidRPr="002536D0">
              <w:t xml:space="preserve"> год</w:t>
            </w:r>
          </w:p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34"/>
        </w:trPr>
        <w:tc>
          <w:tcPr>
            <w:tcW w:w="3373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CA45A6">
            <w:pPr>
              <w:jc w:val="center"/>
            </w:pPr>
            <w:r w:rsidRPr="002536D0">
              <w:t>план на 202</w:t>
            </w:r>
            <w:r w:rsidR="00CA45A6">
              <w:t>2</w:t>
            </w:r>
            <w:r w:rsidRPr="002536D0">
              <w:t xml:space="preserve"> год</w:t>
            </w:r>
          </w:p>
        </w:tc>
        <w:tc>
          <w:tcPr>
            <w:tcW w:w="1134" w:type="dxa"/>
          </w:tcPr>
          <w:p w:rsidR="008C7741" w:rsidRPr="002536D0" w:rsidRDefault="008C7741" w:rsidP="00CA45A6">
            <w:pPr>
              <w:jc w:val="center"/>
            </w:pPr>
            <w:r w:rsidRPr="002536D0">
              <w:t>отчет на 202</w:t>
            </w:r>
            <w:r w:rsidR="00CA45A6">
              <w:t>2</w:t>
            </w:r>
            <w:r w:rsidRPr="002536D0">
              <w:t xml:space="preserve"> год</w:t>
            </w: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0"/>
        </w:trPr>
        <w:tc>
          <w:tcPr>
            <w:tcW w:w="3373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2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3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4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350"/>
        </w:trPr>
        <w:tc>
          <w:tcPr>
            <w:tcW w:w="9923" w:type="dxa"/>
            <w:gridSpan w:val="7"/>
          </w:tcPr>
          <w:p w:rsidR="008C7741" w:rsidRPr="002536D0" w:rsidRDefault="008C7741" w:rsidP="008C7741">
            <w:pPr>
              <w:pStyle w:val="ab"/>
              <w:numPr>
                <w:ilvl w:val="0"/>
                <w:numId w:val="10"/>
              </w:numPr>
              <w:tabs>
                <w:tab w:val="left" w:pos="3356"/>
              </w:tabs>
              <w:jc w:val="center"/>
            </w:pPr>
            <w:r w:rsidRPr="002536D0">
              <w:t>муниципальная программа «Управление муниципальными финансами и муниципальным долгом МО</w:t>
            </w:r>
            <w:r w:rsidR="00A85BD5">
              <w:t xml:space="preserve"> </w:t>
            </w:r>
            <w:r w:rsidRPr="002536D0">
              <w:t>«Мезенский муниципальный район» на 2020-2022 годы»</w:t>
            </w:r>
          </w:p>
        </w:tc>
      </w:tr>
      <w:tr w:rsidR="008C7741" w:rsidRPr="008A2E8E" w:rsidTr="00721292">
        <w:trPr>
          <w:trHeight w:val="363"/>
        </w:trPr>
        <w:tc>
          <w:tcPr>
            <w:tcW w:w="3373" w:type="dxa"/>
          </w:tcPr>
          <w:p w:rsidR="008C7741" w:rsidRPr="008A2E8E" w:rsidRDefault="008C7741" w:rsidP="008A2E8E">
            <w:r w:rsidRPr="008A2E8E">
              <w:t xml:space="preserve">1. Доля расходов районного бюджета, формируемых в рамках программ МО «Мезенский </w:t>
            </w:r>
            <w:r w:rsidRPr="008A2E8E">
              <w:lastRenderedPageBreak/>
              <w:t>муниципальный район», в общем объеме расходов районного бюджета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lastRenderedPageBreak/>
              <w:t>процент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8</w:t>
            </w:r>
            <w:r w:rsidR="004D7343" w:rsidRPr="008A2E8E">
              <w:t>5</w:t>
            </w:r>
          </w:p>
        </w:tc>
        <w:tc>
          <w:tcPr>
            <w:tcW w:w="1134" w:type="dxa"/>
          </w:tcPr>
          <w:p w:rsidR="008C7741" w:rsidRPr="008A2E8E" w:rsidRDefault="00CA45A6" w:rsidP="008A2E8E">
            <w:pPr>
              <w:jc w:val="center"/>
            </w:pPr>
            <w:r w:rsidRPr="008A2E8E">
              <w:t>84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8A2E8E">
        <w:trPr>
          <w:trHeight w:val="1035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2. Отношение размера дефицита местного</w:t>
            </w:r>
            <w:r w:rsidR="00B42A1C" w:rsidRPr="008A2E8E">
              <w:t xml:space="preserve"> </w:t>
            </w:r>
            <w:r w:rsidRPr="008A2E8E">
              <w:t>бюджета к предельному размеру дефицита, рассчитанному в соответствии с пунктом 3</w:t>
            </w:r>
            <w:r w:rsidR="00A85BD5" w:rsidRPr="008A2E8E">
              <w:t xml:space="preserve"> и 4</w:t>
            </w:r>
            <w:r w:rsidRPr="008A2E8E">
              <w:t xml:space="preserve"> статьи 92.1 Бюджетного кодекса РФ:</w:t>
            </w:r>
          </w:p>
          <w:p w:rsidR="008C7741" w:rsidRPr="008A2E8E" w:rsidRDefault="008C7741" w:rsidP="008A2E8E">
            <w:r w:rsidRPr="008A2E8E">
              <w:t>районного бюджета</w:t>
            </w:r>
          </w:p>
          <w:p w:rsidR="008C7741" w:rsidRPr="008A2E8E" w:rsidRDefault="008C7741" w:rsidP="008A2E8E">
            <w:r w:rsidRPr="008A2E8E">
              <w:t>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  <w:r w:rsidRPr="008A2E8E">
              <w:t>процент</w:t>
            </w:r>
          </w:p>
          <w:p w:rsidR="008C7741" w:rsidRPr="008A2E8E" w:rsidRDefault="008C7741" w:rsidP="008A2E8E">
            <w:pPr>
              <w:jc w:val="center"/>
            </w:pPr>
            <w:r w:rsidRPr="008A2E8E"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  <w:r w:rsidRPr="008A2E8E">
              <w:t>не более 100</w:t>
            </w:r>
          </w:p>
        </w:tc>
        <w:tc>
          <w:tcPr>
            <w:tcW w:w="1134" w:type="dxa"/>
            <w:shd w:val="clear" w:color="auto" w:fill="auto"/>
          </w:tcPr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/>
          <w:p w:rsidR="008C7741" w:rsidRPr="008A2E8E" w:rsidRDefault="008C7741" w:rsidP="008A2E8E"/>
          <w:p w:rsidR="008C7741" w:rsidRPr="008A2E8E" w:rsidRDefault="00A60622" w:rsidP="008A2E8E">
            <w:r w:rsidRPr="008A2E8E">
              <w:t>0</w:t>
            </w:r>
            <w:r w:rsidR="00C53BBC" w:rsidRPr="008A2E8E">
              <w:t xml:space="preserve"> </w:t>
            </w:r>
            <w:r w:rsidR="008C7741" w:rsidRPr="008A2E8E">
              <w:t>-район</w:t>
            </w:r>
          </w:p>
          <w:p w:rsidR="008C7741" w:rsidRPr="008A2E8E" w:rsidRDefault="00221AE6" w:rsidP="008A2E8E">
            <w:r w:rsidRPr="008A2E8E">
              <w:t>0</w:t>
            </w:r>
            <w:r w:rsidR="00C53BBC" w:rsidRPr="008A2E8E">
              <w:t xml:space="preserve"> </w:t>
            </w:r>
            <w:r w:rsidR="008C7741" w:rsidRPr="008A2E8E">
              <w:t>-поселения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150"/>
        </w:trPr>
        <w:tc>
          <w:tcPr>
            <w:tcW w:w="9923" w:type="dxa"/>
            <w:gridSpan w:val="7"/>
          </w:tcPr>
          <w:p w:rsidR="008C7741" w:rsidRPr="008A2E8E" w:rsidRDefault="008C7741" w:rsidP="008A2E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A2E8E">
              <w:rPr>
                <w:rFonts w:ascii="Times New Roman" w:hAnsi="Times New Roman" w:cs="Times New Roman"/>
                <w:b w:val="0"/>
                <w:sz w:val="20"/>
              </w:rPr>
              <w:t xml:space="preserve">подпрограммы № 1 «Организация и обеспечение бюджетного процесса в </w:t>
            </w:r>
          </w:p>
          <w:p w:rsidR="008C7741" w:rsidRPr="008A2E8E" w:rsidRDefault="008C7741" w:rsidP="008A2E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8A2E8E">
              <w:rPr>
                <w:rFonts w:ascii="Times New Roman" w:hAnsi="Times New Roman" w:cs="Times New Roman"/>
                <w:b w:val="0"/>
                <w:sz w:val="20"/>
              </w:rPr>
              <w:t>МО «Мезенский муниципальный район»</w:t>
            </w:r>
          </w:p>
        </w:tc>
      </w:tr>
      <w:tr w:rsidR="008C7741" w:rsidRPr="008A2E8E" w:rsidTr="00721292">
        <w:trPr>
          <w:trHeight w:val="2310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3. Представление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      </w:r>
          </w:p>
          <w:p w:rsidR="008C7741" w:rsidRPr="008A2E8E" w:rsidRDefault="008C7741" w:rsidP="008A2E8E">
            <w:r w:rsidRPr="008A2E8E">
              <w:t>- муниципального района</w:t>
            </w:r>
          </w:p>
          <w:p w:rsidR="008C7741" w:rsidRPr="008A2E8E" w:rsidRDefault="008C7741" w:rsidP="008A2E8E"/>
          <w:p w:rsidR="008C7741" w:rsidRPr="008A2E8E" w:rsidRDefault="008C7741" w:rsidP="008A2E8E">
            <w:r w:rsidRPr="008A2E8E">
              <w:t xml:space="preserve">- городских и сельских поселений, передавших </w:t>
            </w:r>
            <w:r w:rsidRPr="008A2E8E">
              <w:lastRenderedPageBreak/>
              <w:t>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  <w:r w:rsidRPr="008A2E8E">
              <w:t>дата</w:t>
            </w: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  <w:r w:rsidRPr="008A2E8E">
              <w:t>дата</w:t>
            </w:r>
          </w:p>
          <w:p w:rsidR="008C7741" w:rsidRPr="008A2E8E" w:rsidRDefault="008C7741" w:rsidP="008A2E8E">
            <w:pPr>
              <w:jc w:val="center"/>
            </w:pP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>
            <w:pPr>
              <w:jc w:val="center"/>
            </w:pPr>
            <w:r w:rsidRPr="008A2E8E">
              <w:t>15 ноября</w:t>
            </w:r>
          </w:p>
          <w:p w:rsidR="008C7741" w:rsidRPr="008A2E8E" w:rsidRDefault="008C7741" w:rsidP="008A2E8E">
            <w:pPr>
              <w:jc w:val="center"/>
            </w:pPr>
            <w:r w:rsidRPr="008A2E8E">
              <w:t>15 ноября</w:t>
            </w:r>
          </w:p>
        </w:tc>
        <w:tc>
          <w:tcPr>
            <w:tcW w:w="1134" w:type="dxa"/>
          </w:tcPr>
          <w:p w:rsidR="008C7741" w:rsidRPr="008A2E8E" w:rsidRDefault="008C7741" w:rsidP="008A2E8E">
            <w:pPr>
              <w:jc w:val="center"/>
            </w:pPr>
          </w:p>
          <w:p w:rsidR="008C7741" w:rsidRPr="008A2E8E" w:rsidRDefault="008C7741" w:rsidP="008A2E8E"/>
          <w:p w:rsidR="008C7741" w:rsidRPr="008A2E8E" w:rsidRDefault="008C7741" w:rsidP="008A2E8E"/>
          <w:p w:rsidR="008C7741" w:rsidRPr="008A2E8E" w:rsidRDefault="008C7741" w:rsidP="008A2E8E"/>
          <w:p w:rsidR="008C7741" w:rsidRPr="008A2E8E" w:rsidRDefault="008C7741" w:rsidP="008A2E8E"/>
          <w:p w:rsidR="008C7741" w:rsidRPr="008A2E8E" w:rsidRDefault="008C7741" w:rsidP="008A2E8E"/>
          <w:p w:rsidR="008C7741" w:rsidRPr="008A2E8E" w:rsidRDefault="008C7741" w:rsidP="008A2E8E">
            <w:pPr>
              <w:jc w:val="center"/>
            </w:pPr>
            <w:r w:rsidRPr="008A2E8E">
              <w:t>15 ноября</w:t>
            </w:r>
          </w:p>
          <w:p w:rsidR="008C7741" w:rsidRPr="008A2E8E" w:rsidRDefault="008C7741" w:rsidP="008A2E8E">
            <w:r w:rsidRPr="008A2E8E">
              <w:t xml:space="preserve"> 15 ноября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163"/>
        </w:trPr>
        <w:tc>
          <w:tcPr>
            <w:tcW w:w="3373" w:type="dxa"/>
          </w:tcPr>
          <w:p w:rsidR="008C7741" w:rsidRPr="008A2E8E" w:rsidRDefault="008C7741" w:rsidP="008A2E8E">
            <w:r w:rsidRPr="008A2E8E">
              <w:t xml:space="preserve">4. Проведение публичных слушаний по отчету об исполнении районного бюджета за отчетный год и по проекту районного бюджета на очередной финансовый год 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да / нет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да</w:t>
            </w:r>
          </w:p>
        </w:tc>
        <w:tc>
          <w:tcPr>
            <w:tcW w:w="1134" w:type="dxa"/>
          </w:tcPr>
          <w:p w:rsidR="008C7741" w:rsidRPr="008A2E8E" w:rsidRDefault="008C7741" w:rsidP="008A2E8E">
            <w:pPr>
              <w:jc w:val="center"/>
            </w:pPr>
            <w:r w:rsidRPr="008A2E8E">
              <w:t>да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2116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5. Доля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процент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100</w:t>
            </w:r>
          </w:p>
        </w:tc>
        <w:tc>
          <w:tcPr>
            <w:tcW w:w="1134" w:type="dxa"/>
          </w:tcPr>
          <w:p w:rsidR="008C7741" w:rsidRPr="008A2E8E" w:rsidRDefault="008C7741" w:rsidP="008A2E8E">
            <w:pPr>
              <w:jc w:val="center"/>
            </w:pPr>
            <w:r w:rsidRPr="008A2E8E">
              <w:t>100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8A2E8E">
        <w:trPr>
          <w:trHeight w:val="158"/>
        </w:trPr>
        <w:tc>
          <w:tcPr>
            <w:tcW w:w="3373" w:type="dxa"/>
            <w:shd w:val="clear" w:color="auto" w:fill="auto"/>
          </w:tcPr>
          <w:p w:rsidR="008C7741" w:rsidRPr="008A2E8E" w:rsidRDefault="008C7741" w:rsidP="008A2E8E">
            <w:r w:rsidRPr="008A2E8E">
              <w:t xml:space="preserve">6. Исполнение по налоговым и неналоговым доходам районного </w:t>
            </w:r>
            <w:r w:rsidRPr="008A2E8E">
              <w:lastRenderedPageBreak/>
              <w:t>бюджета и 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8C7741" w:rsidRPr="008A2E8E" w:rsidRDefault="008C7741" w:rsidP="008A2E8E">
            <w:pPr>
              <w:jc w:val="center"/>
            </w:pPr>
            <w:r w:rsidRPr="008A2E8E">
              <w:t>100</w:t>
            </w:r>
          </w:p>
        </w:tc>
        <w:tc>
          <w:tcPr>
            <w:tcW w:w="1134" w:type="dxa"/>
            <w:shd w:val="clear" w:color="auto" w:fill="auto"/>
          </w:tcPr>
          <w:p w:rsidR="008C7741" w:rsidRPr="008A2E8E" w:rsidRDefault="0046451B" w:rsidP="008A2E8E">
            <w:r w:rsidRPr="008A2E8E">
              <w:t>114</w:t>
            </w:r>
            <w:r w:rsidR="008C7741" w:rsidRPr="008A2E8E">
              <w:t>-район</w:t>
            </w:r>
          </w:p>
          <w:p w:rsidR="008C7741" w:rsidRPr="008A2E8E" w:rsidRDefault="0046451B" w:rsidP="008A2E8E">
            <w:r w:rsidRPr="008A2E8E">
              <w:t>119</w:t>
            </w:r>
            <w:r w:rsidR="00F65DB3" w:rsidRPr="008A2E8E">
              <w:t xml:space="preserve"> </w:t>
            </w:r>
            <w:r w:rsidR="008C7741" w:rsidRPr="008A2E8E">
              <w:t>-поселения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817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7. Просроченная кредиторская задолженность получателей средств районного бюджета по заработной плате работникам учреждений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рублей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-</w:t>
            </w:r>
          </w:p>
        </w:tc>
        <w:tc>
          <w:tcPr>
            <w:tcW w:w="1134" w:type="dxa"/>
          </w:tcPr>
          <w:p w:rsidR="008C7741" w:rsidRPr="008A2E8E" w:rsidRDefault="008C7741" w:rsidP="008A2E8E">
            <w:pPr>
              <w:jc w:val="center"/>
            </w:pPr>
            <w:r w:rsidRPr="008A2E8E">
              <w:t>-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558"/>
        </w:trPr>
        <w:tc>
          <w:tcPr>
            <w:tcW w:w="9923" w:type="dxa"/>
            <w:gridSpan w:val="7"/>
          </w:tcPr>
          <w:p w:rsidR="008C7741" w:rsidRPr="008A2E8E" w:rsidRDefault="008C7741" w:rsidP="008A2E8E">
            <w:pPr>
              <w:jc w:val="center"/>
            </w:pPr>
            <w:r w:rsidRPr="008A2E8E">
              <w:t>подпрограммы № 2 «Поддержание устойчивого исполнения бюджетов муниципальных образований поселений МО «Мезенский муниципальный район»</w:t>
            </w:r>
          </w:p>
        </w:tc>
      </w:tr>
      <w:tr w:rsidR="008C7741" w:rsidRPr="008A2E8E" w:rsidTr="00721292">
        <w:trPr>
          <w:trHeight w:val="350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8. Критерий выравнивания расчетной бюджетной обеспеченности бюджетов поселений МО «Мезенский муниципальный район»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коэффициент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1</w:t>
            </w:r>
          </w:p>
        </w:tc>
        <w:tc>
          <w:tcPr>
            <w:tcW w:w="1134" w:type="dxa"/>
          </w:tcPr>
          <w:p w:rsidR="008C7741" w:rsidRPr="008A2E8E" w:rsidRDefault="008C7741" w:rsidP="008A2E8E">
            <w:pPr>
              <w:jc w:val="center"/>
            </w:pPr>
            <w:r w:rsidRPr="008A2E8E">
              <w:t>1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500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9. Сумма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рублей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-</w:t>
            </w:r>
          </w:p>
        </w:tc>
        <w:tc>
          <w:tcPr>
            <w:tcW w:w="1134" w:type="dxa"/>
          </w:tcPr>
          <w:p w:rsidR="008C7741" w:rsidRPr="008A2E8E" w:rsidRDefault="008C7741" w:rsidP="008A2E8E">
            <w:pPr>
              <w:jc w:val="center"/>
            </w:pPr>
            <w:r w:rsidRPr="008A2E8E">
              <w:t>-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721292">
        <w:trPr>
          <w:trHeight w:val="317"/>
        </w:trPr>
        <w:tc>
          <w:tcPr>
            <w:tcW w:w="9923" w:type="dxa"/>
            <w:gridSpan w:val="7"/>
          </w:tcPr>
          <w:p w:rsidR="008C7741" w:rsidRPr="008A2E8E" w:rsidRDefault="008C7741" w:rsidP="008A2E8E">
            <w:pPr>
              <w:pStyle w:val="ConsPlusTitle"/>
              <w:jc w:val="center"/>
              <w:outlineLvl w:val="1"/>
              <w:rPr>
                <w:sz w:val="20"/>
              </w:rPr>
            </w:pPr>
            <w:r w:rsidRPr="008A2E8E">
              <w:rPr>
                <w:rFonts w:ascii="Times New Roman" w:hAnsi="Times New Roman" w:cs="Times New Roman"/>
                <w:b w:val="0"/>
                <w:sz w:val="20"/>
              </w:rPr>
              <w:t>подпрограммы № 3 «Управление муниципальным долгом МО «Мезенский муниципальный район»</w:t>
            </w:r>
          </w:p>
        </w:tc>
      </w:tr>
      <w:tr w:rsidR="008C7741" w:rsidRPr="008A2E8E" w:rsidTr="008A2E8E">
        <w:trPr>
          <w:trHeight w:val="338"/>
        </w:trPr>
        <w:tc>
          <w:tcPr>
            <w:tcW w:w="3373" w:type="dxa"/>
          </w:tcPr>
          <w:p w:rsidR="008C7741" w:rsidRPr="008A2E8E" w:rsidRDefault="008C7741" w:rsidP="008A2E8E">
            <w:pPr>
              <w:autoSpaceDE w:val="0"/>
              <w:autoSpaceDN w:val="0"/>
              <w:adjustRightInd w:val="0"/>
            </w:pPr>
            <w:r w:rsidRPr="008A2E8E">
              <w:t xml:space="preserve">10. Доля объема муниципального долга в общем годовом объеме доходов районного </w:t>
            </w:r>
            <w:r w:rsidRPr="008A2E8E">
              <w:lastRenderedPageBreak/>
              <w:t>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lastRenderedPageBreak/>
              <w:t>процентов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не более 50</w:t>
            </w:r>
          </w:p>
        </w:tc>
        <w:tc>
          <w:tcPr>
            <w:tcW w:w="1134" w:type="dxa"/>
            <w:shd w:val="clear" w:color="auto" w:fill="auto"/>
          </w:tcPr>
          <w:p w:rsidR="008C7741" w:rsidRPr="008A2E8E" w:rsidRDefault="0046451B" w:rsidP="008A2E8E">
            <w:pPr>
              <w:jc w:val="center"/>
            </w:pPr>
            <w:r w:rsidRPr="008A2E8E">
              <w:t>5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8A2E8E">
        <w:trPr>
          <w:trHeight w:val="971"/>
        </w:trPr>
        <w:tc>
          <w:tcPr>
            <w:tcW w:w="3373" w:type="dxa"/>
          </w:tcPr>
          <w:p w:rsidR="008C7741" w:rsidRPr="008A2E8E" w:rsidRDefault="008C7741" w:rsidP="008A2E8E">
            <w:pPr>
              <w:autoSpaceDE w:val="0"/>
              <w:autoSpaceDN w:val="0"/>
              <w:adjustRightInd w:val="0"/>
            </w:pPr>
            <w:r w:rsidRPr="008A2E8E">
              <w:t>11. Доля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процентов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8C7741" w:rsidRPr="008A2E8E" w:rsidRDefault="00F82929" w:rsidP="008A2E8E">
            <w:pPr>
              <w:jc w:val="center"/>
            </w:pPr>
            <w:r w:rsidRPr="008A2E8E">
              <w:t>0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8A2E8E">
        <w:trPr>
          <w:trHeight w:val="971"/>
        </w:trPr>
        <w:tc>
          <w:tcPr>
            <w:tcW w:w="3373" w:type="dxa"/>
          </w:tcPr>
          <w:p w:rsidR="008C7741" w:rsidRPr="008A2E8E" w:rsidRDefault="008C7741" w:rsidP="008A2E8E">
            <w:pPr>
              <w:autoSpaceDE w:val="0"/>
              <w:autoSpaceDN w:val="0"/>
              <w:adjustRightInd w:val="0"/>
            </w:pPr>
            <w:r w:rsidRPr="008A2E8E">
              <w:t xml:space="preserve">12. Доля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</w:t>
            </w:r>
            <w:r w:rsidRPr="008A2E8E">
              <w:lastRenderedPageBreak/>
              <w:t>обязательств со сроками погашения после 1 января года, следующего за очередным финансовым годом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lastRenderedPageBreak/>
              <w:t>процентов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не более 13</w:t>
            </w:r>
          </w:p>
        </w:tc>
        <w:tc>
          <w:tcPr>
            <w:tcW w:w="1134" w:type="dxa"/>
            <w:shd w:val="clear" w:color="auto" w:fill="auto"/>
          </w:tcPr>
          <w:p w:rsidR="008C7741" w:rsidRPr="008A2E8E" w:rsidRDefault="0084666B" w:rsidP="008A2E8E">
            <w:pPr>
              <w:jc w:val="center"/>
            </w:pPr>
            <w:r w:rsidRPr="008A2E8E">
              <w:t>5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8A2E8E" w:rsidTr="008A2E8E">
        <w:trPr>
          <w:trHeight w:val="971"/>
        </w:trPr>
        <w:tc>
          <w:tcPr>
            <w:tcW w:w="3373" w:type="dxa"/>
          </w:tcPr>
          <w:p w:rsidR="008C7741" w:rsidRPr="008A2E8E" w:rsidRDefault="008C7741" w:rsidP="008A2E8E">
            <w:pPr>
              <w:autoSpaceDE w:val="0"/>
              <w:autoSpaceDN w:val="0"/>
              <w:adjustRightInd w:val="0"/>
            </w:pPr>
            <w:r w:rsidRPr="008A2E8E">
              <w:t>13. Объем просроченных платежей по погашению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рублей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-</w:t>
            </w:r>
          </w:p>
        </w:tc>
        <w:tc>
          <w:tcPr>
            <w:tcW w:w="1134" w:type="dxa"/>
            <w:shd w:val="clear" w:color="auto" w:fill="auto"/>
          </w:tcPr>
          <w:p w:rsidR="008C7741" w:rsidRPr="008A2E8E" w:rsidRDefault="008C7741" w:rsidP="008A2E8E">
            <w:pPr>
              <w:jc w:val="center"/>
            </w:pPr>
            <w:r w:rsidRPr="008A2E8E">
              <w:t>0</w:t>
            </w: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8A2E8E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8A2E8E" w:rsidRDefault="008C7741" w:rsidP="008A2E8E">
            <w:pPr>
              <w:jc w:val="center"/>
            </w:pPr>
          </w:p>
        </w:tc>
      </w:tr>
      <w:tr w:rsidR="008C7741" w:rsidRPr="002536D0" w:rsidTr="008A2E8E">
        <w:trPr>
          <w:trHeight w:val="833"/>
        </w:trPr>
        <w:tc>
          <w:tcPr>
            <w:tcW w:w="3373" w:type="dxa"/>
          </w:tcPr>
          <w:p w:rsidR="008C7741" w:rsidRPr="008A2E8E" w:rsidRDefault="008C7741" w:rsidP="008A2E8E">
            <w:r w:rsidRPr="008A2E8E">
              <w:t>14. Объем просроченных платежей по обслуживанию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8A2E8E" w:rsidRDefault="008C7741" w:rsidP="008A2E8E">
            <w:pPr>
              <w:jc w:val="center"/>
            </w:pPr>
            <w:r w:rsidRPr="008A2E8E"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8C7741" w:rsidRPr="008A2E8E" w:rsidRDefault="008C7741" w:rsidP="008A2E8E">
            <w:pPr>
              <w:jc w:val="center"/>
            </w:pPr>
            <w:r w:rsidRPr="008A2E8E">
              <w:t>-</w:t>
            </w:r>
          </w:p>
        </w:tc>
        <w:tc>
          <w:tcPr>
            <w:tcW w:w="1134" w:type="dxa"/>
            <w:shd w:val="clear" w:color="auto" w:fill="auto"/>
          </w:tcPr>
          <w:p w:rsidR="008C7741" w:rsidRPr="002536D0" w:rsidRDefault="008C7741" w:rsidP="008A2E8E">
            <w:pPr>
              <w:jc w:val="center"/>
            </w:pPr>
            <w:r w:rsidRPr="008A2E8E">
              <w:t>0</w:t>
            </w:r>
          </w:p>
        </w:tc>
        <w:tc>
          <w:tcPr>
            <w:tcW w:w="992" w:type="dxa"/>
          </w:tcPr>
          <w:p w:rsidR="008C7741" w:rsidRPr="002536D0" w:rsidRDefault="008C7741" w:rsidP="008A2E8E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8A2E8E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8A2E8E">
            <w:pPr>
              <w:jc w:val="center"/>
            </w:pPr>
          </w:p>
        </w:tc>
      </w:tr>
    </w:tbl>
    <w:p w:rsidR="00B96A9A" w:rsidRPr="00C36E2A" w:rsidRDefault="00B96A9A" w:rsidP="008A2E8E">
      <w:pPr>
        <w:ind w:firstLine="709"/>
        <w:jc w:val="both"/>
        <w:rPr>
          <w:sz w:val="28"/>
          <w:szCs w:val="28"/>
        </w:rPr>
      </w:pPr>
    </w:p>
    <w:sectPr w:rsidR="00B96A9A" w:rsidRPr="00C36E2A" w:rsidSect="00DF06A3">
      <w:footerReference w:type="even" r:id="rId8"/>
      <w:footerReference w:type="default" r:id="rId9"/>
      <w:pgSz w:w="11906" w:h="16838"/>
      <w:pgMar w:top="28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F8" w:rsidRDefault="00620CF8">
      <w:r>
        <w:separator/>
      </w:r>
    </w:p>
  </w:endnote>
  <w:endnote w:type="continuationSeparator" w:id="0">
    <w:p w:rsidR="00620CF8" w:rsidRDefault="0062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525">
      <w:rPr>
        <w:rStyle w:val="a6"/>
        <w:noProof/>
      </w:rPr>
      <w:t>3</w: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F8" w:rsidRDefault="00620CF8">
      <w:r>
        <w:separator/>
      </w:r>
    </w:p>
  </w:footnote>
  <w:footnote w:type="continuationSeparator" w:id="0">
    <w:p w:rsidR="00620CF8" w:rsidRDefault="0062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140240"/>
    <w:multiLevelType w:val="multilevel"/>
    <w:tmpl w:val="4A4836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C9F"/>
    <w:multiLevelType w:val="hybridMultilevel"/>
    <w:tmpl w:val="081C9934"/>
    <w:lvl w:ilvl="0" w:tplc="3B3A8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DE351A"/>
    <w:multiLevelType w:val="hybridMultilevel"/>
    <w:tmpl w:val="8842D11A"/>
    <w:lvl w:ilvl="0" w:tplc="68E22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45A2732"/>
    <w:multiLevelType w:val="hybridMultilevel"/>
    <w:tmpl w:val="BEC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8"/>
    <w:rsid w:val="00005410"/>
    <w:rsid w:val="00006AD6"/>
    <w:rsid w:val="0000758E"/>
    <w:rsid w:val="000369B8"/>
    <w:rsid w:val="00047AEE"/>
    <w:rsid w:val="00055C2B"/>
    <w:rsid w:val="00063E91"/>
    <w:rsid w:val="00084776"/>
    <w:rsid w:val="000A1EC5"/>
    <w:rsid w:val="000A2CBB"/>
    <w:rsid w:val="000C7C5E"/>
    <w:rsid w:val="001021F0"/>
    <w:rsid w:val="00132296"/>
    <w:rsid w:val="00162394"/>
    <w:rsid w:val="00171A38"/>
    <w:rsid w:val="00172F0F"/>
    <w:rsid w:val="001776B4"/>
    <w:rsid w:val="00197526"/>
    <w:rsid w:val="001A4317"/>
    <w:rsid w:val="001A5F9B"/>
    <w:rsid w:val="001B375A"/>
    <w:rsid w:val="001D55A0"/>
    <w:rsid w:val="001D6C6D"/>
    <w:rsid w:val="001E4E1A"/>
    <w:rsid w:val="001F5862"/>
    <w:rsid w:val="00203100"/>
    <w:rsid w:val="002136A6"/>
    <w:rsid w:val="00221AE6"/>
    <w:rsid w:val="0023372B"/>
    <w:rsid w:val="0023508F"/>
    <w:rsid w:val="00241686"/>
    <w:rsid w:val="0024435C"/>
    <w:rsid w:val="00252648"/>
    <w:rsid w:val="00253493"/>
    <w:rsid w:val="00290D98"/>
    <w:rsid w:val="002A45EA"/>
    <w:rsid w:val="002B2949"/>
    <w:rsid w:val="002E5638"/>
    <w:rsid w:val="0034731D"/>
    <w:rsid w:val="00351961"/>
    <w:rsid w:val="00354167"/>
    <w:rsid w:val="00364968"/>
    <w:rsid w:val="00386664"/>
    <w:rsid w:val="003B0A4A"/>
    <w:rsid w:val="004027D3"/>
    <w:rsid w:val="00411EA1"/>
    <w:rsid w:val="00425A59"/>
    <w:rsid w:val="00433BCB"/>
    <w:rsid w:val="0045511C"/>
    <w:rsid w:val="0046451B"/>
    <w:rsid w:val="00485792"/>
    <w:rsid w:val="004C23C7"/>
    <w:rsid w:val="004D15F2"/>
    <w:rsid w:val="004D7343"/>
    <w:rsid w:val="004E117C"/>
    <w:rsid w:val="004E16A5"/>
    <w:rsid w:val="004E7560"/>
    <w:rsid w:val="005476AC"/>
    <w:rsid w:val="00572B9D"/>
    <w:rsid w:val="00596F97"/>
    <w:rsid w:val="005B3655"/>
    <w:rsid w:val="005B371E"/>
    <w:rsid w:val="005D0041"/>
    <w:rsid w:val="005D5C58"/>
    <w:rsid w:val="005F7591"/>
    <w:rsid w:val="0060036E"/>
    <w:rsid w:val="00610617"/>
    <w:rsid w:val="0061389D"/>
    <w:rsid w:val="00614FAF"/>
    <w:rsid w:val="00620CF8"/>
    <w:rsid w:val="006253A8"/>
    <w:rsid w:val="006258C9"/>
    <w:rsid w:val="00641C3C"/>
    <w:rsid w:val="006512B6"/>
    <w:rsid w:val="006B3D53"/>
    <w:rsid w:val="006C5685"/>
    <w:rsid w:val="006E1E3D"/>
    <w:rsid w:val="006E337C"/>
    <w:rsid w:val="007044F7"/>
    <w:rsid w:val="00721292"/>
    <w:rsid w:val="0072489E"/>
    <w:rsid w:val="00752149"/>
    <w:rsid w:val="00774924"/>
    <w:rsid w:val="00784424"/>
    <w:rsid w:val="0078698B"/>
    <w:rsid w:val="007F0379"/>
    <w:rsid w:val="007F3B71"/>
    <w:rsid w:val="007F5344"/>
    <w:rsid w:val="0080359B"/>
    <w:rsid w:val="0084666B"/>
    <w:rsid w:val="00861725"/>
    <w:rsid w:val="00896030"/>
    <w:rsid w:val="008A2E8E"/>
    <w:rsid w:val="008C7741"/>
    <w:rsid w:val="009027FD"/>
    <w:rsid w:val="009029C7"/>
    <w:rsid w:val="009129FE"/>
    <w:rsid w:val="009229D6"/>
    <w:rsid w:val="00926AEA"/>
    <w:rsid w:val="00935B83"/>
    <w:rsid w:val="00951A4A"/>
    <w:rsid w:val="009560FA"/>
    <w:rsid w:val="0095758B"/>
    <w:rsid w:val="0098050A"/>
    <w:rsid w:val="00980729"/>
    <w:rsid w:val="009A25CC"/>
    <w:rsid w:val="009E07A0"/>
    <w:rsid w:val="00A25E71"/>
    <w:rsid w:val="00A27C89"/>
    <w:rsid w:val="00A459A1"/>
    <w:rsid w:val="00A60622"/>
    <w:rsid w:val="00A85BD5"/>
    <w:rsid w:val="00AD608C"/>
    <w:rsid w:val="00AE7525"/>
    <w:rsid w:val="00AF38CB"/>
    <w:rsid w:val="00B31E30"/>
    <w:rsid w:val="00B4260D"/>
    <w:rsid w:val="00B42A1C"/>
    <w:rsid w:val="00B76DC5"/>
    <w:rsid w:val="00B82025"/>
    <w:rsid w:val="00B84CA3"/>
    <w:rsid w:val="00B91D08"/>
    <w:rsid w:val="00B952A3"/>
    <w:rsid w:val="00B95C49"/>
    <w:rsid w:val="00B96A9A"/>
    <w:rsid w:val="00BA2CCC"/>
    <w:rsid w:val="00BA7894"/>
    <w:rsid w:val="00BB2236"/>
    <w:rsid w:val="00BC35B0"/>
    <w:rsid w:val="00BD54E5"/>
    <w:rsid w:val="00BE6654"/>
    <w:rsid w:val="00BF455E"/>
    <w:rsid w:val="00BF53D6"/>
    <w:rsid w:val="00C04372"/>
    <w:rsid w:val="00C2743B"/>
    <w:rsid w:val="00C47E24"/>
    <w:rsid w:val="00C53BBC"/>
    <w:rsid w:val="00C57347"/>
    <w:rsid w:val="00C6776A"/>
    <w:rsid w:val="00C75A03"/>
    <w:rsid w:val="00C75FF8"/>
    <w:rsid w:val="00CA45A6"/>
    <w:rsid w:val="00CA73C8"/>
    <w:rsid w:val="00CB2E9E"/>
    <w:rsid w:val="00CE5706"/>
    <w:rsid w:val="00CE7977"/>
    <w:rsid w:val="00D30E13"/>
    <w:rsid w:val="00D67550"/>
    <w:rsid w:val="00D70D99"/>
    <w:rsid w:val="00D83311"/>
    <w:rsid w:val="00DA0E3A"/>
    <w:rsid w:val="00DC3879"/>
    <w:rsid w:val="00DD6AFA"/>
    <w:rsid w:val="00DE5172"/>
    <w:rsid w:val="00DF06A3"/>
    <w:rsid w:val="00E05E3F"/>
    <w:rsid w:val="00E23D82"/>
    <w:rsid w:val="00E41D4A"/>
    <w:rsid w:val="00E46BF1"/>
    <w:rsid w:val="00E74FF2"/>
    <w:rsid w:val="00EF738A"/>
    <w:rsid w:val="00F100DC"/>
    <w:rsid w:val="00F1280C"/>
    <w:rsid w:val="00F244F9"/>
    <w:rsid w:val="00F44164"/>
    <w:rsid w:val="00F472FD"/>
    <w:rsid w:val="00F56284"/>
    <w:rsid w:val="00F57D60"/>
    <w:rsid w:val="00F65072"/>
    <w:rsid w:val="00F65DB3"/>
    <w:rsid w:val="00F72DDE"/>
    <w:rsid w:val="00F82929"/>
    <w:rsid w:val="00F83A5B"/>
    <w:rsid w:val="00FD50B4"/>
    <w:rsid w:val="00FE2C61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65E57-420C-444B-8EC3-8C3CB4B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9"/>
  </w:style>
  <w:style w:type="paragraph" w:styleId="1">
    <w:name w:val="heading 1"/>
    <w:basedOn w:val="a"/>
    <w:next w:val="a"/>
    <w:qFormat/>
    <w:rsid w:val="00425A59"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rsid w:val="00425A59"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25A59"/>
  </w:style>
  <w:style w:type="character" w:styleId="a4">
    <w:name w:val="footnote reference"/>
    <w:semiHidden/>
    <w:rsid w:val="00425A59"/>
    <w:rPr>
      <w:vertAlign w:val="superscript"/>
    </w:rPr>
  </w:style>
  <w:style w:type="paragraph" w:styleId="a5">
    <w:name w:val="header"/>
    <w:basedOn w:val="a"/>
    <w:rsid w:val="00425A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5A59"/>
  </w:style>
  <w:style w:type="paragraph" w:styleId="20">
    <w:name w:val="Body Text 2"/>
    <w:basedOn w:val="a"/>
    <w:rsid w:val="00425A59"/>
    <w:pPr>
      <w:jc w:val="both"/>
    </w:pPr>
    <w:rPr>
      <w:sz w:val="24"/>
    </w:rPr>
  </w:style>
  <w:style w:type="paragraph" w:customStyle="1" w:styleId="ConsPlusCell">
    <w:name w:val="ConsPlusCell"/>
    <w:rsid w:val="00BD54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D5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D54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BD54E5"/>
    <w:rPr>
      <w:sz w:val="24"/>
      <w:szCs w:val="24"/>
    </w:rPr>
  </w:style>
  <w:style w:type="paragraph" w:customStyle="1" w:styleId="ConsNonformat">
    <w:name w:val="ConsNonformat"/>
    <w:rsid w:val="00BD54E5"/>
    <w:pPr>
      <w:widowControl w:val="0"/>
      <w:snapToGrid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AD608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60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77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8C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CAA-FB8D-4193-96B5-0A210F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user</cp:lastModifiedBy>
  <cp:revision>2</cp:revision>
  <cp:lastPrinted>2023-02-28T06:37:00Z</cp:lastPrinted>
  <dcterms:created xsi:type="dcterms:W3CDTF">2023-02-28T13:18:00Z</dcterms:created>
  <dcterms:modified xsi:type="dcterms:W3CDTF">2023-02-28T13:18:00Z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